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60" w:rsidRPr="00294360" w:rsidRDefault="00FE70B7" w:rsidP="0029436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Примерный перечень</w:t>
      </w:r>
      <w:r w:rsidR="00294360" w:rsidRPr="00294360">
        <w:rPr>
          <w:rFonts w:ascii="Times New Roman" w:eastAsia="Calibri" w:hAnsi="Times New Roman" w:cs="Times New Roman"/>
          <w:b/>
          <w:sz w:val="28"/>
          <w:szCs w:val="28"/>
        </w:rPr>
        <w:t xml:space="preserve"> товаров</w:t>
      </w:r>
    </w:p>
    <w:p w:rsidR="00294360" w:rsidRPr="00294360" w:rsidRDefault="00294360" w:rsidP="00294360">
      <w:pPr>
        <w:spacing w:after="0" w:line="240" w:lineRule="auto"/>
        <w:rPr>
          <w:rFonts w:ascii="Times New Roman" w:eastAsia="Calibri" w:hAnsi="Times New Roman" w:cs="Times New Roman"/>
          <w:sz w:val="28"/>
          <w:szCs w:val="28"/>
        </w:rPr>
      </w:pPr>
    </w:p>
    <w:tbl>
      <w:tblPr>
        <w:tblStyle w:val="a5"/>
        <w:tblW w:w="11171" w:type="dxa"/>
        <w:tblInd w:w="-998" w:type="dxa"/>
        <w:tblLayout w:type="fixed"/>
        <w:tblLook w:val="04A0" w:firstRow="1" w:lastRow="0" w:firstColumn="1" w:lastColumn="0" w:noHBand="0" w:noVBand="1"/>
      </w:tblPr>
      <w:tblGrid>
        <w:gridCol w:w="426"/>
        <w:gridCol w:w="1276"/>
        <w:gridCol w:w="3232"/>
        <w:gridCol w:w="1105"/>
        <w:gridCol w:w="851"/>
        <w:gridCol w:w="992"/>
        <w:gridCol w:w="879"/>
        <w:gridCol w:w="964"/>
        <w:gridCol w:w="1446"/>
      </w:tblGrid>
      <w:tr w:rsidR="00294360" w:rsidRPr="00294360" w:rsidTr="00294360">
        <w:tc>
          <w:tcPr>
            <w:tcW w:w="426" w:type="dxa"/>
            <w:tcBorders>
              <w:top w:val="single" w:sz="4" w:space="0" w:color="auto"/>
              <w:left w:val="single" w:sz="4" w:space="0" w:color="auto"/>
              <w:bottom w:val="single" w:sz="4" w:space="0" w:color="auto"/>
              <w:right w:val="single" w:sz="4" w:space="0" w:color="auto"/>
            </w:tcBorders>
            <w:hideMark/>
          </w:tcPr>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w:t>
            </w:r>
          </w:p>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п/п</w:t>
            </w:r>
          </w:p>
        </w:tc>
        <w:tc>
          <w:tcPr>
            <w:tcW w:w="1276" w:type="dxa"/>
            <w:tcBorders>
              <w:top w:val="single" w:sz="4" w:space="0" w:color="auto"/>
              <w:left w:val="single" w:sz="4" w:space="0" w:color="auto"/>
              <w:bottom w:val="single" w:sz="4" w:space="0" w:color="auto"/>
              <w:right w:val="single" w:sz="4" w:space="0" w:color="auto"/>
            </w:tcBorders>
            <w:hideMark/>
          </w:tcPr>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Номенклатура ТРУ</w:t>
            </w:r>
          </w:p>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(код ОКПД 2)</w:t>
            </w:r>
          </w:p>
        </w:tc>
        <w:tc>
          <w:tcPr>
            <w:tcW w:w="3232" w:type="dxa"/>
            <w:tcBorders>
              <w:top w:val="single" w:sz="4" w:space="0" w:color="auto"/>
              <w:left w:val="single" w:sz="4" w:space="0" w:color="auto"/>
              <w:bottom w:val="single" w:sz="4" w:space="0" w:color="auto"/>
              <w:right w:val="single" w:sz="4" w:space="0" w:color="auto"/>
            </w:tcBorders>
            <w:hideMark/>
          </w:tcPr>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Технические характеристики</w:t>
            </w:r>
          </w:p>
        </w:tc>
        <w:tc>
          <w:tcPr>
            <w:tcW w:w="1105" w:type="dxa"/>
            <w:tcBorders>
              <w:top w:val="single" w:sz="4" w:space="0" w:color="auto"/>
              <w:left w:val="single" w:sz="4" w:space="0" w:color="auto"/>
              <w:bottom w:val="single" w:sz="4" w:space="0" w:color="auto"/>
              <w:right w:val="single" w:sz="4" w:space="0" w:color="auto"/>
            </w:tcBorders>
            <w:hideMark/>
          </w:tcPr>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Объем, закупаемый ежегодно</w:t>
            </w:r>
          </w:p>
        </w:tc>
        <w:tc>
          <w:tcPr>
            <w:tcW w:w="851" w:type="dxa"/>
            <w:tcBorders>
              <w:top w:val="single" w:sz="4" w:space="0" w:color="auto"/>
              <w:left w:val="single" w:sz="4" w:space="0" w:color="auto"/>
              <w:bottom w:val="single" w:sz="4" w:space="0" w:color="auto"/>
              <w:right w:val="single" w:sz="4" w:space="0" w:color="auto"/>
            </w:tcBorders>
            <w:hideMark/>
          </w:tcPr>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Требования к субъекту МСП</w:t>
            </w:r>
          </w:p>
        </w:tc>
        <w:tc>
          <w:tcPr>
            <w:tcW w:w="992" w:type="dxa"/>
            <w:tcBorders>
              <w:top w:val="single" w:sz="4" w:space="0" w:color="auto"/>
              <w:left w:val="single" w:sz="4" w:space="0" w:color="auto"/>
              <w:bottom w:val="single" w:sz="4" w:space="0" w:color="auto"/>
              <w:right w:val="single" w:sz="4" w:space="0" w:color="auto"/>
            </w:tcBorders>
            <w:hideMark/>
          </w:tcPr>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Процедура заключения договора (офсет)</w:t>
            </w:r>
          </w:p>
        </w:tc>
        <w:tc>
          <w:tcPr>
            <w:tcW w:w="879" w:type="dxa"/>
            <w:tcBorders>
              <w:top w:val="single" w:sz="4" w:space="0" w:color="auto"/>
              <w:left w:val="single" w:sz="4" w:space="0" w:color="auto"/>
              <w:bottom w:val="single" w:sz="4" w:space="0" w:color="auto"/>
              <w:right w:val="single" w:sz="4" w:space="0" w:color="auto"/>
            </w:tcBorders>
            <w:hideMark/>
          </w:tcPr>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Диапазон цены</w:t>
            </w:r>
          </w:p>
        </w:tc>
        <w:tc>
          <w:tcPr>
            <w:tcW w:w="964" w:type="dxa"/>
            <w:tcBorders>
              <w:top w:val="single" w:sz="4" w:space="0" w:color="auto"/>
              <w:left w:val="single" w:sz="4" w:space="0" w:color="auto"/>
              <w:bottom w:val="single" w:sz="4" w:space="0" w:color="auto"/>
              <w:right w:val="single" w:sz="4" w:space="0" w:color="auto"/>
            </w:tcBorders>
            <w:hideMark/>
          </w:tcPr>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Средства для реализации</w:t>
            </w:r>
          </w:p>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(обеспечивается Корпорацией, АО «МСП Банк», заказчиком)</w:t>
            </w:r>
          </w:p>
        </w:tc>
        <w:tc>
          <w:tcPr>
            <w:tcW w:w="1446" w:type="dxa"/>
            <w:tcBorders>
              <w:top w:val="single" w:sz="4" w:space="0" w:color="auto"/>
              <w:left w:val="single" w:sz="4" w:space="0" w:color="auto"/>
              <w:bottom w:val="single" w:sz="4" w:space="0" w:color="auto"/>
              <w:right w:val="single" w:sz="4" w:space="0" w:color="auto"/>
            </w:tcBorders>
            <w:hideMark/>
          </w:tcPr>
          <w:p w:rsidR="00294360" w:rsidRPr="00294360" w:rsidRDefault="00294360" w:rsidP="00294360">
            <w:pPr>
              <w:jc w:val="center"/>
              <w:rPr>
                <w:rFonts w:ascii="Times New Roman" w:eastAsia="Calibri" w:hAnsi="Times New Roman" w:cs="Times New Roman"/>
                <w:sz w:val="20"/>
                <w:szCs w:val="20"/>
              </w:rPr>
            </w:pPr>
            <w:r w:rsidRPr="00294360">
              <w:rPr>
                <w:rFonts w:ascii="Times New Roman" w:eastAsia="Calibri" w:hAnsi="Times New Roman" w:cs="Times New Roman"/>
                <w:sz w:val="20"/>
                <w:szCs w:val="20"/>
              </w:rPr>
              <w:t>Меры поддержки заказчика (Корпорации, организаций инфраструктуры поддержки субъектов МСП)</w:t>
            </w: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Свинина 10.11.32.130</w:t>
            </w:r>
          </w:p>
        </w:tc>
        <w:tc>
          <w:tcPr>
            <w:tcW w:w="323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Мясо соответствует ГОСТ Р 54704-2011 и (или) ГОСТ 31778-2012 и (или) ГОСТ 31799-2012, ТР ТС 021/2011 «О безопасности пищевой продукции», ТР ТС 034/2013 «О безопасности мяса и мясной продукции», ТР ТС 021/2011 «О безопасности пищевой продукции».</w:t>
            </w:r>
          </w:p>
          <w:p w:rsidR="000A097D"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 </w:t>
            </w:r>
            <w:proofErr w:type="gramStart"/>
            <w:r w:rsidRPr="00294360">
              <w:rPr>
                <w:rFonts w:ascii="Times New Roman" w:eastAsia="Calibri" w:hAnsi="Times New Roman" w:cs="Times New Roman"/>
                <w:sz w:val="20"/>
                <w:szCs w:val="20"/>
              </w:rPr>
              <w:t>Свинина</w:t>
            </w:r>
            <w:proofErr w:type="gramEnd"/>
            <w:r w:rsidRPr="00294360">
              <w:rPr>
                <w:rFonts w:ascii="Times New Roman" w:eastAsia="Calibri" w:hAnsi="Times New Roman" w:cs="Times New Roman"/>
                <w:sz w:val="20"/>
                <w:szCs w:val="20"/>
              </w:rPr>
              <w:t xml:space="preserve"> замороженная с массовой долей жировой ткани не более 30%. Отруб тазобедренный и (или) лопаточный бескостный. </w:t>
            </w:r>
          </w:p>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Поверхность блоков – твердая, цвет – свойственный данному виду сырья в замороженном состоянии, без льда и снега на поверхности. Срок хранения при температуре не выше минус 18 градусов не более 6 месяцев.</w:t>
            </w:r>
          </w:p>
          <w:p w:rsidR="000A097D" w:rsidRPr="00294360" w:rsidRDefault="000A097D" w:rsidP="000E05D7">
            <w:pP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Соответствует</w:t>
            </w:r>
            <w:r w:rsidR="000E05D7">
              <w:rPr>
                <w:rFonts w:ascii="Arial" w:hAnsi="Arial" w:cs="Arial"/>
                <w:b/>
                <w:bCs/>
                <w:color w:val="444444"/>
                <w:sz w:val="18"/>
                <w:szCs w:val="18"/>
                <w:shd w:val="clear" w:color="auto" w:fill="FFFFFF"/>
              </w:rPr>
              <w:t xml:space="preserve">  </w:t>
            </w:r>
            <w:r w:rsidR="000E05D7" w:rsidRPr="000E05D7">
              <w:rPr>
                <w:rFonts w:ascii="Times New Roman" w:hAnsi="Times New Roman" w:cs="Times New Roman"/>
                <w:bCs/>
                <w:color w:val="000000" w:themeColor="text1"/>
                <w:sz w:val="20"/>
                <w:szCs w:val="20"/>
                <w:shd w:val="clear" w:color="auto" w:fill="FFFFFF"/>
              </w:rPr>
              <w:t>ТР</w:t>
            </w:r>
            <w:proofErr w:type="gramEnd"/>
            <w:r w:rsidR="000E05D7" w:rsidRPr="000E05D7">
              <w:rPr>
                <w:rFonts w:ascii="Times New Roman" w:hAnsi="Times New Roman" w:cs="Times New Roman"/>
                <w:bCs/>
                <w:color w:val="000000" w:themeColor="text1"/>
                <w:sz w:val="20"/>
                <w:szCs w:val="20"/>
                <w:shd w:val="clear" w:color="auto" w:fill="FFFFFF"/>
              </w:rPr>
              <w:t xml:space="preserve"> ТС 034/2013"О безопасности мяса и мясной продукции"</w:t>
            </w:r>
            <w:r>
              <w:rPr>
                <w:rFonts w:ascii="Times New Roman" w:eastAsia="Calibri" w:hAnsi="Times New Roman" w:cs="Times New Roman"/>
                <w:sz w:val="20"/>
                <w:szCs w:val="20"/>
              </w:rPr>
              <w:t xml:space="preserve"> </w:t>
            </w:r>
            <w:r w:rsidR="000E05D7">
              <w:rPr>
                <w:rFonts w:ascii="Times New Roman" w:eastAsia="Calibri" w:hAnsi="Times New Roman" w:cs="Times New Roman"/>
                <w:sz w:val="20"/>
                <w:szCs w:val="20"/>
              </w:rPr>
              <w:t xml:space="preserve">, </w:t>
            </w: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 xml:space="preserve">"О безопасности пищевой продукции", </w:t>
            </w:r>
            <w:r w:rsidR="000E05D7">
              <w:rPr>
                <w:rFonts w:ascii="Times New Roman" w:hAnsi="Times New Roman" w:cs="Times New Roman"/>
                <w:color w:val="000000" w:themeColor="text1"/>
                <w:sz w:val="20"/>
                <w:szCs w:val="20"/>
                <w:shd w:val="clear" w:color="auto" w:fill="FFFFFF"/>
              </w:rPr>
              <w:t xml:space="preserve"> </w:t>
            </w:r>
            <w:r w:rsidR="000E05D7">
              <w:rPr>
                <w:rFonts w:ascii="Times New Roman" w:eastAsia="Calibri" w:hAnsi="Times New Roman" w:cs="Times New Roman"/>
                <w:sz w:val="20"/>
                <w:szCs w:val="20"/>
              </w:rPr>
              <w:t>ТР ТС 022/</w:t>
            </w:r>
            <w:r w:rsidR="000E05D7" w:rsidRPr="000A097D">
              <w:rPr>
                <w:rFonts w:ascii="Times New Roman" w:eastAsia="Calibri" w:hAnsi="Times New Roman" w:cs="Times New Roman"/>
                <w:color w:val="000000" w:themeColor="text1"/>
                <w:sz w:val="20"/>
                <w:szCs w:val="20"/>
              </w:rPr>
              <w:t xml:space="preserve">2011 </w:t>
            </w:r>
            <w:r w:rsidR="000E05D7">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sidR="000E05D7">
              <w:rPr>
                <w:rFonts w:ascii="Times New Roman" w:hAnsi="Times New Roman" w:cs="Times New Roman"/>
                <w:bCs/>
                <w:color w:val="000000" w:themeColor="text1"/>
                <w:sz w:val="20"/>
                <w:szCs w:val="20"/>
                <w:shd w:val="clear" w:color="auto" w:fill="FFFFFF"/>
              </w:rPr>
              <w:t>».</w:t>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350 000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От 230,00 до 280,00 руб. за кг.</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Говядина 10.11.31.110</w:t>
            </w:r>
          </w:p>
        </w:tc>
        <w:tc>
          <w:tcPr>
            <w:tcW w:w="323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Мясо соответствует ГОСТ 31799-2012, </w:t>
            </w:r>
            <w:proofErr w:type="gramStart"/>
            <w:r w:rsidRPr="00294360">
              <w:rPr>
                <w:rFonts w:ascii="Times New Roman" w:eastAsia="Calibri" w:hAnsi="Times New Roman" w:cs="Times New Roman"/>
                <w:sz w:val="20"/>
                <w:szCs w:val="20"/>
              </w:rPr>
              <w:t>Говядина</w:t>
            </w:r>
            <w:proofErr w:type="gramEnd"/>
            <w:r w:rsidRPr="00294360">
              <w:rPr>
                <w:rFonts w:ascii="Times New Roman" w:eastAsia="Calibri" w:hAnsi="Times New Roman" w:cs="Times New Roman"/>
                <w:sz w:val="20"/>
                <w:szCs w:val="20"/>
              </w:rPr>
              <w:t xml:space="preserve"> замороженная в блоках бескостная </w:t>
            </w:r>
            <w:proofErr w:type="spellStart"/>
            <w:r w:rsidRPr="00294360">
              <w:rPr>
                <w:rFonts w:ascii="Times New Roman" w:eastAsia="Calibri" w:hAnsi="Times New Roman" w:cs="Times New Roman"/>
                <w:sz w:val="20"/>
                <w:szCs w:val="20"/>
              </w:rPr>
              <w:t>жилованная</w:t>
            </w:r>
            <w:proofErr w:type="spellEnd"/>
            <w:r w:rsidRPr="00294360">
              <w:rPr>
                <w:rFonts w:ascii="Times New Roman" w:eastAsia="Calibri" w:hAnsi="Times New Roman" w:cs="Times New Roman"/>
                <w:sz w:val="20"/>
                <w:szCs w:val="20"/>
              </w:rPr>
              <w:t xml:space="preserve">. </w:t>
            </w:r>
          </w:p>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Класс А, группа 1, подгруппа </w:t>
            </w:r>
            <w:proofErr w:type="gramStart"/>
            <w:r w:rsidRPr="00294360">
              <w:rPr>
                <w:rFonts w:ascii="Times New Roman" w:eastAsia="Calibri" w:hAnsi="Times New Roman" w:cs="Times New Roman"/>
                <w:sz w:val="20"/>
                <w:szCs w:val="20"/>
              </w:rPr>
              <w:t>1.2.,</w:t>
            </w:r>
            <w:proofErr w:type="gramEnd"/>
            <w:r w:rsidRPr="00294360">
              <w:rPr>
                <w:rFonts w:ascii="Times New Roman" w:eastAsia="Calibri" w:hAnsi="Times New Roman" w:cs="Times New Roman"/>
                <w:sz w:val="20"/>
                <w:szCs w:val="20"/>
              </w:rPr>
              <w:t xml:space="preserve"> срок годности товара, установленный производителем (изготовителем), должен составлять не более 6 месяцев.</w:t>
            </w:r>
          </w:p>
          <w:p w:rsidR="000E05D7" w:rsidRPr="00294360" w:rsidRDefault="000E05D7" w:rsidP="00294360">
            <w:pP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Соответствует</w:t>
            </w:r>
            <w:r>
              <w:rPr>
                <w:rFonts w:ascii="Arial" w:hAnsi="Arial" w:cs="Arial"/>
                <w:b/>
                <w:bCs/>
                <w:color w:val="444444"/>
                <w:sz w:val="18"/>
                <w:szCs w:val="18"/>
                <w:shd w:val="clear" w:color="auto" w:fill="FFFFFF"/>
              </w:rPr>
              <w:t xml:space="preserve">  </w:t>
            </w:r>
            <w:r w:rsidRPr="000E05D7">
              <w:rPr>
                <w:rFonts w:ascii="Times New Roman" w:hAnsi="Times New Roman" w:cs="Times New Roman"/>
                <w:bCs/>
                <w:color w:val="000000" w:themeColor="text1"/>
                <w:sz w:val="20"/>
                <w:szCs w:val="20"/>
                <w:shd w:val="clear" w:color="auto" w:fill="FFFFFF"/>
              </w:rPr>
              <w:t>ТР</w:t>
            </w:r>
            <w:proofErr w:type="gramEnd"/>
            <w:r w:rsidRPr="000E05D7">
              <w:rPr>
                <w:rFonts w:ascii="Times New Roman" w:hAnsi="Times New Roman" w:cs="Times New Roman"/>
                <w:bCs/>
                <w:color w:val="000000" w:themeColor="text1"/>
                <w:sz w:val="20"/>
                <w:szCs w:val="20"/>
                <w:shd w:val="clear" w:color="auto" w:fill="FFFFFF"/>
              </w:rPr>
              <w:t xml:space="preserve"> ТС 034/2013"О безопасности мяса и мясной продукции"</w:t>
            </w:r>
            <w:r>
              <w:rPr>
                <w:rFonts w:ascii="Times New Roman" w:eastAsia="Calibri" w:hAnsi="Times New Roman" w:cs="Times New Roman"/>
                <w:sz w:val="20"/>
                <w:szCs w:val="20"/>
              </w:rPr>
              <w:t xml:space="preserve"> , 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 xml:space="preserve">"О безопасности пищевой продукции",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120 000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От 370,00 до 380,00 руб. за кг.</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Рыба 03.12.12.190 (рыба пресноводная)</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32366-2013, потрошеная, без головы (щука, форель)</w:t>
            </w:r>
          </w:p>
          <w:p w:rsidR="006E4B46" w:rsidRDefault="006E4B46" w:rsidP="00294360">
            <w:pPr>
              <w:rPr>
                <w:rFonts w:ascii="Times New Roman" w:eastAsia="Calibri" w:hAnsi="Times New Roman" w:cs="Times New Roman"/>
                <w:sz w:val="20"/>
                <w:szCs w:val="20"/>
              </w:rPr>
            </w:pPr>
            <w:r>
              <w:rPr>
                <w:rFonts w:ascii="Times New Roman" w:eastAsia="Calibri" w:hAnsi="Times New Roman" w:cs="Times New Roman"/>
                <w:sz w:val="20"/>
                <w:szCs w:val="20"/>
              </w:rPr>
              <w:t>Блоки мороженные целые, чистые, плотные. Поверхность чистая, ровная.</w:t>
            </w:r>
          </w:p>
          <w:p w:rsidR="006E4B46" w:rsidRDefault="006E4B46" w:rsidP="00294360">
            <w:pPr>
              <w:rPr>
                <w:rFonts w:ascii="Times New Roman" w:eastAsia="Calibri" w:hAnsi="Times New Roman" w:cs="Times New Roman"/>
                <w:sz w:val="20"/>
                <w:szCs w:val="20"/>
              </w:rPr>
            </w:pPr>
            <w:r>
              <w:rPr>
                <w:rFonts w:ascii="Times New Roman" w:eastAsia="Calibri" w:hAnsi="Times New Roman" w:cs="Times New Roman"/>
                <w:sz w:val="20"/>
                <w:szCs w:val="20"/>
              </w:rPr>
              <w:t xml:space="preserve">Вид рыбы после размораживания: свойственный данному виду рыбы </w:t>
            </w:r>
            <w:r>
              <w:rPr>
                <w:rFonts w:ascii="Times New Roman" w:eastAsia="Calibri" w:hAnsi="Times New Roman" w:cs="Times New Roman"/>
                <w:sz w:val="20"/>
                <w:szCs w:val="20"/>
              </w:rPr>
              <w:lastRenderedPageBreak/>
              <w:t xml:space="preserve">без наружных повреждений. </w:t>
            </w:r>
          </w:p>
          <w:p w:rsidR="006E4B46" w:rsidRDefault="006E4B46" w:rsidP="00294360">
            <w:pPr>
              <w:rPr>
                <w:rFonts w:ascii="Times New Roman" w:eastAsia="Calibri" w:hAnsi="Times New Roman" w:cs="Times New Roman"/>
                <w:sz w:val="20"/>
                <w:szCs w:val="20"/>
              </w:rPr>
            </w:pPr>
            <w:r>
              <w:rPr>
                <w:rFonts w:ascii="Times New Roman" w:eastAsia="Calibri" w:hAnsi="Times New Roman" w:cs="Times New Roman"/>
                <w:sz w:val="20"/>
                <w:szCs w:val="20"/>
              </w:rPr>
              <w:t>Консистенция: плотная или мягкая свойственная  данному виду рыбы.</w:t>
            </w:r>
          </w:p>
          <w:p w:rsidR="006E4B46" w:rsidRDefault="006E4B46" w:rsidP="00294360">
            <w:pPr>
              <w:rPr>
                <w:rFonts w:ascii="Times New Roman" w:eastAsia="Calibri" w:hAnsi="Times New Roman" w:cs="Times New Roman"/>
                <w:sz w:val="20"/>
                <w:szCs w:val="20"/>
              </w:rPr>
            </w:pPr>
            <w:r>
              <w:rPr>
                <w:rFonts w:ascii="Times New Roman" w:eastAsia="Calibri" w:hAnsi="Times New Roman" w:cs="Times New Roman"/>
                <w:sz w:val="20"/>
                <w:szCs w:val="20"/>
              </w:rPr>
              <w:t xml:space="preserve">Голова, плечевые кости удалены, внутренности в том числе икра, молоки удалены, сгустки крови и почки зачищены, </w:t>
            </w:r>
            <w:proofErr w:type="spellStart"/>
            <w:r>
              <w:rPr>
                <w:rFonts w:ascii="Times New Roman" w:eastAsia="Calibri" w:hAnsi="Times New Roman" w:cs="Times New Roman"/>
                <w:sz w:val="20"/>
                <w:szCs w:val="20"/>
              </w:rPr>
              <w:t>калтычок</w:t>
            </w:r>
            <w:proofErr w:type="spellEnd"/>
            <w:r>
              <w:rPr>
                <w:rFonts w:ascii="Times New Roman" w:eastAsia="Calibri" w:hAnsi="Times New Roman" w:cs="Times New Roman"/>
                <w:sz w:val="20"/>
                <w:szCs w:val="20"/>
              </w:rPr>
              <w:t xml:space="preserve"> может быть перерезан.</w:t>
            </w:r>
          </w:p>
          <w:p w:rsidR="006E4B46" w:rsidRDefault="006E4B46" w:rsidP="00294360">
            <w:pPr>
              <w:rPr>
                <w:rFonts w:ascii="Times New Roman" w:eastAsia="Calibri" w:hAnsi="Times New Roman" w:cs="Times New Roman"/>
                <w:sz w:val="20"/>
                <w:szCs w:val="20"/>
              </w:rPr>
            </w:pPr>
            <w:r>
              <w:rPr>
                <w:rFonts w:ascii="Times New Roman" w:eastAsia="Calibri" w:hAnsi="Times New Roman" w:cs="Times New Roman"/>
                <w:sz w:val="20"/>
                <w:szCs w:val="20"/>
              </w:rPr>
              <w:t>Запах и вкус:  свойственный данному виду рыбы. У пресноводных рыб допускается незначительный илистый запах и привкус.</w:t>
            </w:r>
          </w:p>
          <w:p w:rsidR="000E05D7" w:rsidRPr="006E4B46" w:rsidRDefault="000E05D7" w:rsidP="006E4B46">
            <w:pPr>
              <w:rPr>
                <w:rFonts w:ascii="Times New Roman" w:hAnsi="Times New Roman" w:cs="Times New Roman"/>
                <w:color w:val="000000" w:themeColor="text1"/>
                <w:sz w:val="20"/>
                <w:szCs w:val="20"/>
              </w:rPr>
            </w:pPr>
            <w:r w:rsidRPr="000E05D7">
              <w:rPr>
                <w:rFonts w:ascii="Times New Roman" w:hAnsi="Times New Roman" w:cs="Times New Roman"/>
                <w:color w:val="000000" w:themeColor="text1"/>
                <w:sz w:val="20"/>
                <w:szCs w:val="20"/>
                <w:shd w:val="clear" w:color="auto" w:fill="FFFFFF"/>
              </w:rPr>
              <w:t xml:space="preserve">ТР ЕАЭС 040/2016 </w:t>
            </w:r>
            <w:proofErr w:type="gramStart"/>
            <w:r w:rsidRPr="000E05D7">
              <w:rPr>
                <w:rFonts w:ascii="Times New Roman" w:hAnsi="Times New Roman" w:cs="Times New Roman"/>
                <w:color w:val="000000" w:themeColor="text1"/>
                <w:sz w:val="20"/>
                <w:szCs w:val="20"/>
                <w:shd w:val="clear" w:color="auto" w:fill="FFFFFF"/>
              </w:rPr>
              <w:t>« О</w:t>
            </w:r>
            <w:proofErr w:type="gramEnd"/>
            <w:r w:rsidRPr="000E05D7">
              <w:rPr>
                <w:rFonts w:ascii="Times New Roman" w:hAnsi="Times New Roman" w:cs="Times New Roman"/>
                <w:color w:val="000000" w:themeColor="text1"/>
                <w:sz w:val="20"/>
                <w:szCs w:val="20"/>
                <w:shd w:val="clear" w:color="auto" w:fill="FFFFFF"/>
              </w:rPr>
              <w:t xml:space="preserve"> безопасности рыбы и рыбной продукции»</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 xml:space="preserve"> 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 xml:space="preserve">"О безопасности пищевой продукции",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006E4B46">
              <w:rPr>
                <w:rFonts w:ascii="Times New Roman" w:hAnsi="Times New Roman" w:cs="Times New Roman"/>
                <w:color w:val="000000" w:themeColor="text1"/>
                <w:sz w:val="20"/>
                <w:szCs w:val="20"/>
              </w:rPr>
              <w:br/>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50 000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От 250,00 до 400,00 руб. за кг.</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4</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Кабачки 01.13.39.110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31822 «Кабачки свежие, реализуемые в розничной сети»</w:t>
            </w:r>
          </w:p>
          <w:p w:rsidR="005A1794" w:rsidRDefault="005A1794" w:rsidP="00294360">
            <w:pPr>
              <w:rPr>
                <w:rFonts w:ascii="Times New Roman" w:eastAsia="Calibri" w:hAnsi="Times New Roman" w:cs="Times New Roman"/>
                <w:sz w:val="20"/>
                <w:szCs w:val="20"/>
              </w:rPr>
            </w:pPr>
            <w:r>
              <w:rPr>
                <w:rFonts w:ascii="Times New Roman" w:eastAsia="Calibri" w:hAnsi="Times New Roman" w:cs="Times New Roman"/>
                <w:sz w:val="20"/>
                <w:szCs w:val="20"/>
              </w:rPr>
              <w:t xml:space="preserve">Плоды свежие, целые, чистые, здоровые, не увядшие, технически спелые, с </w:t>
            </w:r>
            <w:proofErr w:type="spellStart"/>
            <w:r>
              <w:rPr>
                <w:rFonts w:ascii="Times New Roman" w:eastAsia="Calibri" w:hAnsi="Times New Roman" w:cs="Times New Roman"/>
                <w:sz w:val="20"/>
                <w:szCs w:val="20"/>
              </w:rPr>
              <w:t>неогрубевшей</w:t>
            </w:r>
            <w:proofErr w:type="spellEnd"/>
            <w:r>
              <w:rPr>
                <w:rFonts w:ascii="Times New Roman" w:eastAsia="Calibri" w:hAnsi="Times New Roman" w:cs="Times New Roman"/>
                <w:sz w:val="20"/>
                <w:szCs w:val="20"/>
              </w:rPr>
              <w:t xml:space="preserve"> кожицей, с плодоножкой, без механических повреждений, без повреждений сельскохозяйственными вредителями, без излишней влажности, типичной для ботанического сорта формы и окраски. Мякоть сочная, плотная, без пустот и трещин, без перезревших семян.</w:t>
            </w:r>
          </w:p>
          <w:p w:rsidR="000E05D7" w:rsidRPr="00294360" w:rsidRDefault="000E05D7" w:rsidP="00294360">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40 000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70,00 руб.(лето-осень)</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Капуста 01.13.12.120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Р 51809 «Капуста белокочанная свежая, реализуемая в розничной торговой сети. Технические условия»</w:t>
            </w:r>
          </w:p>
          <w:p w:rsidR="005A1794" w:rsidRDefault="005A1794" w:rsidP="00294360">
            <w:pPr>
              <w:rPr>
                <w:rFonts w:ascii="Times New Roman" w:hAnsi="Times New Roman" w:cs="Times New Roman"/>
                <w:sz w:val="20"/>
                <w:szCs w:val="20"/>
              </w:rPr>
            </w:pPr>
            <w:r w:rsidRPr="005A1794">
              <w:rPr>
                <w:rFonts w:ascii="Times New Roman" w:hAnsi="Times New Roman" w:cs="Times New Roman"/>
                <w:sz w:val="20"/>
                <w:szCs w:val="20"/>
              </w:rPr>
              <w:t xml:space="preserve">Кочаны свежие, целые, здоровые, чистые, вполне сформировавшиеся, </w:t>
            </w:r>
            <w:proofErr w:type="spellStart"/>
            <w:r w:rsidRPr="005A1794">
              <w:rPr>
                <w:rFonts w:ascii="Times New Roman" w:hAnsi="Times New Roman" w:cs="Times New Roman"/>
                <w:sz w:val="20"/>
                <w:szCs w:val="20"/>
              </w:rPr>
              <w:t>непроросшие</w:t>
            </w:r>
            <w:proofErr w:type="spellEnd"/>
            <w:r w:rsidRPr="005A1794">
              <w:rPr>
                <w:rFonts w:ascii="Times New Roman" w:hAnsi="Times New Roman" w:cs="Times New Roman"/>
                <w:sz w:val="20"/>
                <w:szCs w:val="20"/>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 Запах и вкус, свойственные данному ботаническому сорту, без постороннего запаха и привкуса. Кочаны плотные. Кочаны зачищены до плотно облегающих зеленых или белых листьев.</w:t>
            </w:r>
          </w:p>
          <w:p w:rsidR="000E05D7" w:rsidRPr="005A1794" w:rsidRDefault="000E05D7" w:rsidP="00294360">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500 000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30,00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6</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Цветная капуста 01.13.13.000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33952-2016 «КАПУСТА ЦВЕТНАЯ СВЕЖАЯ.</w:t>
            </w:r>
            <w:r w:rsidRPr="00294360">
              <w:rPr>
                <w:rFonts w:ascii="Calibri" w:eastAsia="Calibri" w:hAnsi="Calibri" w:cs="Times New Roman"/>
              </w:rPr>
              <w:t xml:space="preserve"> </w:t>
            </w:r>
            <w:r w:rsidRPr="00294360">
              <w:rPr>
                <w:rFonts w:ascii="Times New Roman" w:eastAsia="Calibri" w:hAnsi="Times New Roman" w:cs="Times New Roman"/>
                <w:sz w:val="20"/>
                <w:szCs w:val="20"/>
              </w:rPr>
              <w:t>Технические условия»</w:t>
            </w:r>
          </w:p>
          <w:p w:rsidR="005A1794" w:rsidRDefault="005A1794" w:rsidP="000E4299">
            <w:pPr>
              <w:rPr>
                <w:rFonts w:ascii="Times New Roman" w:eastAsia="Calibri" w:hAnsi="Times New Roman" w:cs="Times New Roman"/>
                <w:sz w:val="20"/>
                <w:szCs w:val="20"/>
              </w:rPr>
            </w:pPr>
            <w:r>
              <w:rPr>
                <w:rFonts w:ascii="Times New Roman" w:eastAsia="Calibri" w:hAnsi="Times New Roman" w:cs="Times New Roman"/>
                <w:sz w:val="20"/>
                <w:szCs w:val="20"/>
              </w:rPr>
              <w:t>Головки капусты свежие с листьями, без листьев или подрезанные</w:t>
            </w:r>
            <w:r w:rsidR="000E4299">
              <w:rPr>
                <w:rFonts w:ascii="Times New Roman" w:eastAsia="Calibri" w:hAnsi="Times New Roman" w:cs="Times New Roman"/>
                <w:sz w:val="20"/>
                <w:szCs w:val="20"/>
              </w:rPr>
              <w:t>, целые, компактные,  нормально сформированные с плотно прилегающими побегами, равномерной белой или кремовой окраски, способные выдерживать транспортировку, погрузку, разгрузку.</w:t>
            </w:r>
          </w:p>
          <w:p w:rsidR="000E05D7" w:rsidRPr="00294360" w:rsidRDefault="000E05D7" w:rsidP="000E4299">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40 000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115,00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Тыква 01.13.39.130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7975 «Тыква продовольственная свежая. Технические условия»</w:t>
            </w:r>
          </w:p>
          <w:p w:rsidR="000E4299" w:rsidRDefault="000E4299" w:rsidP="00294360">
            <w:pPr>
              <w:rPr>
                <w:rFonts w:ascii="Times New Roman" w:eastAsia="Calibri" w:hAnsi="Times New Roman" w:cs="Times New Roman"/>
                <w:sz w:val="20"/>
                <w:szCs w:val="20"/>
              </w:rPr>
            </w:pPr>
            <w:r>
              <w:rPr>
                <w:rFonts w:ascii="Times New Roman" w:eastAsia="Calibri" w:hAnsi="Times New Roman" w:cs="Times New Roman"/>
                <w:sz w:val="20"/>
                <w:szCs w:val="20"/>
              </w:rPr>
              <w:t>Плоды свежие, целые, чистые, без заболеваний, с окраской и формой, свойственных данному ботаническому виду и сорту, не уродливые, с зарубцевавшимися повреждениями коры от порезов и царапин. С плодоножкой или без нее.</w:t>
            </w:r>
          </w:p>
          <w:p w:rsidR="000E4299" w:rsidRPr="00294360" w:rsidRDefault="000E05D7" w:rsidP="00294360">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40 000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45,00 руб. (лето-осень)</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Картофель 01.13.51.110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7176 «Картофель продовольственный. Технические условия»</w:t>
            </w:r>
          </w:p>
          <w:p w:rsidR="00B54312" w:rsidRPr="00B54312" w:rsidRDefault="00B54312" w:rsidP="00B54312">
            <w:pPr>
              <w:ind w:firstLine="284"/>
              <w:jc w:val="both"/>
              <w:rPr>
                <w:rFonts w:ascii="Times New Roman" w:hAnsi="Times New Roman" w:cs="Times New Roman"/>
                <w:sz w:val="20"/>
                <w:szCs w:val="20"/>
              </w:rPr>
            </w:pPr>
            <w:r w:rsidRPr="00B54312">
              <w:rPr>
                <w:rFonts w:ascii="Times New Roman" w:hAnsi="Times New Roman" w:cs="Times New Roman"/>
                <w:sz w:val="20"/>
                <w:szCs w:val="20"/>
              </w:rPr>
              <w:t xml:space="preserve">Размер клубней по наибольшему поперечному диаметру от 60 мм до 80 мм. Внешний вид: клубни целые, чистые, свежие, здоровые, полностью покрытые плотной кожурой, типичной для ботанического сорта формы и окраски, не проросшие, не увядшие, без повреждений сельскохозяйственными вредителями, без излишней внешней влажности, не позеленевшие, без коричневых пятен, вызванных воздействием тепла. </w:t>
            </w:r>
          </w:p>
          <w:p w:rsidR="00B54312" w:rsidRPr="00B54312" w:rsidRDefault="00B54312" w:rsidP="00B54312">
            <w:pPr>
              <w:ind w:firstLine="284"/>
              <w:jc w:val="both"/>
              <w:rPr>
                <w:rFonts w:ascii="Times New Roman" w:hAnsi="Times New Roman" w:cs="Times New Roman"/>
                <w:sz w:val="20"/>
                <w:szCs w:val="20"/>
              </w:rPr>
            </w:pPr>
            <w:r w:rsidRPr="00B54312">
              <w:rPr>
                <w:rFonts w:ascii="Times New Roman" w:hAnsi="Times New Roman" w:cs="Times New Roman"/>
                <w:sz w:val="20"/>
                <w:szCs w:val="20"/>
              </w:rPr>
              <w:t xml:space="preserve">Запах и вкус: свойственный данному ботаническому сорту, без постороннего запаха и привкуса.  </w:t>
            </w:r>
            <w:proofErr w:type="gramStart"/>
            <w:r w:rsidRPr="00B54312">
              <w:rPr>
                <w:rFonts w:ascii="Times New Roman" w:hAnsi="Times New Roman" w:cs="Times New Roman"/>
                <w:sz w:val="20"/>
                <w:szCs w:val="20"/>
              </w:rPr>
              <w:t>Клубни</w:t>
            </w:r>
            <w:proofErr w:type="gramEnd"/>
            <w:r w:rsidRPr="00B54312">
              <w:rPr>
                <w:rFonts w:ascii="Times New Roman" w:hAnsi="Times New Roman" w:cs="Times New Roman"/>
                <w:sz w:val="20"/>
                <w:szCs w:val="20"/>
              </w:rPr>
              <w:t xml:space="preserve"> не поврежденные грызунами, не подмороженные, не запаренные, без признаков "удушья", не раздавленные, не пораженные мокрой, сухой, кольцевой, пуговичной </w:t>
            </w:r>
            <w:proofErr w:type="spellStart"/>
            <w:r w:rsidRPr="00B54312">
              <w:rPr>
                <w:rFonts w:ascii="Times New Roman" w:hAnsi="Times New Roman" w:cs="Times New Roman"/>
                <w:sz w:val="20"/>
                <w:szCs w:val="20"/>
              </w:rPr>
              <w:t>гнилями</w:t>
            </w:r>
            <w:proofErr w:type="spellEnd"/>
            <w:r w:rsidRPr="00B54312">
              <w:rPr>
                <w:rFonts w:ascii="Times New Roman" w:hAnsi="Times New Roman" w:cs="Times New Roman"/>
                <w:sz w:val="20"/>
                <w:szCs w:val="20"/>
              </w:rPr>
              <w:t xml:space="preserve"> и фитофторой. Без клубней, позеленевших на площади более ¼ поверхности, без половинок и частей клубней.</w:t>
            </w:r>
          </w:p>
          <w:p w:rsidR="00B54312" w:rsidRPr="00B54312" w:rsidRDefault="00B54312" w:rsidP="00B54312">
            <w:pPr>
              <w:ind w:firstLine="284"/>
              <w:jc w:val="both"/>
              <w:rPr>
                <w:rFonts w:ascii="Times New Roman" w:hAnsi="Times New Roman" w:cs="Times New Roman"/>
                <w:sz w:val="20"/>
                <w:szCs w:val="20"/>
              </w:rPr>
            </w:pPr>
            <w:r w:rsidRPr="00B54312">
              <w:rPr>
                <w:rFonts w:ascii="Times New Roman" w:hAnsi="Times New Roman" w:cs="Times New Roman"/>
                <w:sz w:val="20"/>
                <w:szCs w:val="20"/>
              </w:rPr>
              <w:lastRenderedPageBreak/>
              <w:t xml:space="preserve"> Вид внутренней части клубня - типичной для ботанического сорта окраски. Без пятен ржавой (железистой) пятнистости, без внутренних пустот, без черной сердцевины и без других внутренних дефектов. Наличие земли, прилипшей к клубням - не более 1,0% от массы картофеля. Без органических и минеральных примесей (солома, ботва, камни и т.п.). </w:t>
            </w:r>
          </w:p>
          <w:p w:rsidR="00B54312" w:rsidRPr="00294360" w:rsidRDefault="000E05D7" w:rsidP="00294360">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1 400 000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От 25,00 -30,00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9</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Морковь 01.13.41.110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32284 «Морковь столовая свежая, реализуемая в торговой розничной сети. Технические условия»</w:t>
            </w:r>
          </w:p>
          <w:p w:rsidR="00B6707C" w:rsidRPr="00B54312" w:rsidRDefault="00B6707C" w:rsidP="00B6707C">
            <w:pPr>
              <w:ind w:firstLine="284"/>
              <w:jc w:val="both"/>
              <w:rPr>
                <w:rFonts w:ascii="Times New Roman" w:hAnsi="Times New Roman" w:cs="Times New Roman"/>
                <w:sz w:val="20"/>
                <w:szCs w:val="20"/>
              </w:rPr>
            </w:pPr>
            <w:r w:rsidRPr="00B54312">
              <w:rPr>
                <w:rFonts w:ascii="Times New Roman" w:hAnsi="Times New Roman" w:cs="Times New Roman"/>
                <w:sz w:val="20"/>
                <w:szCs w:val="20"/>
              </w:rPr>
              <w:t>Внешний вид: корнеплоды свежие, целые, здоровые, чистые,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без повреждения плечиков головки корнеплодов. Запах и вкус: свойственные данному ботаническому сорту, без постороннего запаха и привкуса.</w:t>
            </w:r>
          </w:p>
          <w:p w:rsidR="00B6707C" w:rsidRPr="00B54312" w:rsidRDefault="00B6707C" w:rsidP="00B6707C">
            <w:pPr>
              <w:ind w:firstLine="284"/>
              <w:jc w:val="both"/>
              <w:rPr>
                <w:rFonts w:ascii="Times New Roman" w:hAnsi="Times New Roman" w:cs="Times New Roman"/>
                <w:sz w:val="20"/>
                <w:szCs w:val="20"/>
              </w:rPr>
            </w:pPr>
            <w:r w:rsidRPr="00B54312">
              <w:rPr>
                <w:rFonts w:ascii="Times New Roman" w:hAnsi="Times New Roman" w:cs="Times New Roman"/>
                <w:sz w:val="20"/>
                <w:szCs w:val="20"/>
              </w:rPr>
              <w:t xml:space="preserve">Размер корнеплодов по наибольшему поперечному диаметру от 20 до 70 мм. Размер корнеплодов по длине (без черешков) не менее 10 см. Наличие земли, прилипшей к корнеплодам не более 1 % от массы моркови. </w:t>
            </w:r>
          </w:p>
          <w:p w:rsidR="00B6707C" w:rsidRPr="00294360" w:rsidRDefault="000E05D7" w:rsidP="00294360">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400 000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35,00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Лук 01.13.43.110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34306 «Лук репчатый свежий. Технические условия»</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без излишней внешней влажности, без полого и жесткого донца. Без луковиц загнивших, гнилых, запаренных, со следами плесени, </w:t>
            </w:r>
            <w:r w:rsidRPr="00B6707C">
              <w:rPr>
                <w:rFonts w:ascii="Times New Roman" w:hAnsi="Times New Roman" w:cs="Times New Roman"/>
                <w:sz w:val="20"/>
                <w:szCs w:val="20"/>
              </w:rPr>
              <w:lastRenderedPageBreak/>
              <w:t>подмороженных, поврежденных сельскохозяйственными вредителями, затрагивающими мякоть луковицы, поврежденных стеблевой нематодой и клещами. Запах и вкус: характерные для ботанического сорта, без постороннего запаха и привкуса. Наличие посторонних примесей не допускается.</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 xml:space="preserve">Цвет чешуек луковицы от золотистого до белого. Размер луковиц по наибольшему поперечному диаметру не менее 5 см. </w:t>
            </w:r>
          </w:p>
          <w:p w:rsidR="00B54312" w:rsidRPr="00294360" w:rsidRDefault="000E05D7" w:rsidP="00B6707C">
            <w:pPr>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320 000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От 25,00 до 35,00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11</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Свекла 01.13.49.110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32285 «Свекла столовая свежая, реализуемая в розничной торговой сети. Технические условия»</w:t>
            </w:r>
          </w:p>
          <w:p w:rsidR="00B54312" w:rsidRPr="00B54312" w:rsidRDefault="00B54312" w:rsidP="00B54312">
            <w:pPr>
              <w:ind w:firstLine="284"/>
              <w:jc w:val="both"/>
              <w:rPr>
                <w:rFonts w:ascii="Times New Roman" w:hAnsi="Times New Roman" w:cs="Times New Roman"/>
                <w:sz w:val="20"/>
                <w:szCs w:val="20"/>
              </w:rPr>
            </w:pPr>
            <w:r w:rsidRPr="00B54312">
              <w:rPr>
                <w:rFonts w:ascii="Times New Roman" w:hAnsi="Times New Roman" w:cs="Times New Roman"/>
                <w:sz w:val="20"/>
                <w:szCs w:val="20"/>
              </w:rPr>
              <w:t xml:space="preserve">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листьев не более 2,0 см или без них. Без корнеплодов увядших, с признаками морщинистости, запаренных, подмороженных, загнивших.  Запах и вкус, свойственные данному ботаническому сорту, без постороннего запаха и привкуса. Внутреннее строение - мякоть сочная, темно-красная разных оттенков в зависимости от ботанического сорта. Размер корнеплодов по наибольшему поперечному диаметру от 5 см до 14 см. Наличие земли, прилипшей к клубням – не более 1,0 % от массы свеклы.  </w:t>
            </w:r>
          </w:p>
          <w:p w:rsidR="00B54312" w:rsidRPr="00294360" w:rsidRDefault="000E05D7" w:rsidP="00294360">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200 000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35,00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Пекинская капуста 01.13.12.150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34323-2017 «КАПУСТА КИТАЙСКАЯ И КАПУСТА ПЕКИНСКАЯ СВЕЖИЕ. Технические условия»</w:t>
            </w:r>
          </w:p>
          <w:p w:rsidR="000E4299" w:rsidRDefault="000E4299" w:rsidP="00294360">
            <w:pPr>
              <w:rPr>
                <w:rFonts w:ascii="Times New Roman" w:eastAsia="Calibri" w:hAnsi="Times New Roman" w:cs="Times New Roman"/>
                <w:sz w:val="20"/>
                <w:szCs w:val="20"/>
              </w:rPr>
            </w:pPr>
            <w:r>
              <w:rPr>
                <w:rFonts w:ascii="Times New Roman" w:eastAsia="Calibri" w:hAnsi="Times New Roman" w:cs="Times New Roman"/>
                <w:sz w:val="20"/>
                <w:szCs w:val="20"/>
              </w:rPr>
              <w:t>Розетки листьев или кочаны</w:t>
            </w:r>
            <w:r w:rsidR="00B54312">
              <w:rPr>
                <w:rFonts w:ascii="Times New Roman" w:eastAsia="Calibri" w:hAnsi="Times New Roman" w:cs="Times New Roman"/>
                <w:sz w:val="20"/>
                <w:szCs w:val="20"/>
              </w:rPr>
              <w:t xml:space="preserve"> здоровые, свежие, целые, чистые, типичные для ботанического сорта формы и окраски, хорошо сформировавшиеся, без </w:t>
            </w:r>
            <w:r w:rsidR="00B54312">
              <w:rPr>
                <w:rFonts w:ascii="Times New Roman" w:eastAsia="Calibri" w:hAnsi="Times New Roman" w:cs="Times New Roman"/>
                <w:sz w:val="20"/>
                <w:szCs w:val="20"/>
              </w:rPr>
              <w:lastRenderedPageBreak/>
              <w:t xml:space="preserve">повреждений механических,  вызванных заморозками и сельскохозяйственными вредителями. Кочаны различной степени плотности с плотно прилегающими розеточными листьями, со срезанной кочерыгой не более 15 мм от нижнего листа. Срез чистый. Запах и вкус </w:t>
            </w:r>
            <w:proofErr w:type="gramStart"/>
            <w:r w:rsidR="00B54312">
              <w:rPr>
                <w:rFonts w:ascii="Times New Roman" w:eastAsia="Calibri" w:hAnsi="Times New Roman" w:cs="Times New Roman"/>
                <w:sz w:val="20"/>
                <w:szCs w:val="20"/>
              </w:rPr>
              <w:t>свойственный  для</w:t>
            </w:r>
            <w:proofErr w:type="gramEnd"/>
            <w:r w:rsidR="00B54312">
              <w:rPr>
                <w:rFonts w:ascii="Times New Roman" w:eastAsia="Calibri" w:hAnsi="Times New Roman" w:cs="Times New Roman"/>
                <w:sz w:val="20"/>
                <w:szCs w:val="20"/>
              </w:rPr>
              <w:t xml:space="preserve"> ботанического сорта, без посторонних запаха и привкуса.</w:t>
            </w:r>
          </w:p>
          <w:p w:rsidR="000E05D7" w:rsidRPr="00294360" w:rsidRDefault="000E05D7" w:rsidP="00294360">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50 000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От 45,00 до 90,00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13</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Облепиха, Жимолость, красная смородина, вишня, клубника, рябина черноплодная 10.39.21.120 (ягоды)</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33823 «Фрукты (ягоды) быстрозамороженные. Общие технические условия»</w:t>
            </w:r>
          </w:p>
          <w:p w:rsidR="00B6707C" w:rsidRDefault="00B6707C" w:rsidP="00294360">
            <w:pPr>
              <w:rPr>
                <w:rFonts w:ascii="Times New Roman" w:eastAsia="Calibri" w:hAnsi="Times New Roman" w:cs="Times New Roman"/>
                <w:sz w:val="20"/>
                <w:szCs w:val="20"/>
              </w:rPr>
            </w:pPr>
            <w:r>
              <w:rPr>
                <w:rFonts w:ascii="Times New Roman" w:eastAsia="Calibri" w:hAnsi="Times New Roman" w:cs="Times New Roman"/>
                <w:sz w:val="20"/>
                <w:szCs w:val="20"/>
              </w:rPr>
              <w:t>Фрукты(ягоды) одного помологического сорта, зрелые, чистые, без повреждений сельскохозяйственными вредителями.</w:t>
            </w:r>
          </w:p>
          <w:p w:rsidR="00B6707C" w:rsidRDefault="00B6707C" w:rsidP="00294360">
            <w:pPr>
              <w:rPr>
                <w:rFonts w:ascii="Times New Roman" w:eastAsia="Calibri" w:hAnsi="Times New Roman" w:cs="Times New Roman"/>
                <w:sz w:val="20"/>
                <w:szCs w:val="20"/>
              </w:rPr>
            </w:pPr>
            <w:r>
              <w:rPr>
                <w:rFonts w:ascii="Times New Roman" w:eastAsia="Calibri" w:hAnsi="Times New Roman" w:cs="Times New Roman"/>
                <w:sz w:val="20"/>
                <w:szCs w:val="20"/>
              </w:rPr>
              <w:t>Косточковые фрукты- целые, с косточками или без косточек, половинками, кубиками, дольками, кусочками.</w:t>
            </w:r>
          </w:p>
          <w:p w:rsidR="00B6707C" w:rsidRDefault="00B6707C" w:rsidP="00294360">
            <w:pPr>
              <w:rPr>
                <w:rFonts w:ascii="Times New Roman" w:eastAsia="Calibri" w:hAnsi="Times New Roman" w:cs="Times New Roman"/>
                <w:sz w:val="20"/>
                <w:szCs w:val="20"/>
              </w:rPr>
            </w:pPr>
            <w:r>
              <w:rPr>
                <w:rFonts w:ascii="Times New Roman" w:eastAsia="Calibri" w:hAnsi="Times New Roman" w:cs="Times New Roman"/>
                <w:sz w:val="20"/>
                <w:szCs w:val="20"/>
              </w:rPr>
              <w:t>Семечковые фрукт- целые, половинками, дольками, кубиками.</w:t>
            </w:r>
          </w:p>
          <w:p w:rsidR="00B6707C" w:rsidRDefault="00B6707C" w:rsidP="00294360">
            <w:pPr>
              <w:rPr>
                <w:rFonts w:ascii="Times New Roman" w:eastAsia="Calibri" w:hAnsi="Times New Roman" w:cs="Times New Roman"/>
                <w:sz w:val="20"/>
                <w:szCs w:val="20"/>
              </w:rPr>
            </w:pPr>
            <w:r>
              <w:rPr>
                <w:rFonts w:ascii="Times New Roman" w:eastAsia="Calibri" w:hAnsi="Times New Roman" w:cs="Times New Roman"/>
                <w:sz w:val="20"/>
                <w:szCs w:val="20"/>
              </w:rPr>
              <w:t>Фрукты(ягоды) половинками, кубиками, дольками, кусочками без чашелистиков и плодоножек или с чашелистиками и плодоножками</w:t>
            </w:r>
            <w:r w:rsidR="000A097D">
              <w:rPr>
                <w:rFonts w:ascii="Times New Roman" w:eastAsia="Calibri" w:hAnsi="Times New Roman" w:cs="Times New Roman"/>
                <w:sz w:val="20"/>
                <w:szCs w:val="20"/>
              </w:rPr>
              <w:t>, кистями.</w:t>
            </w:r>
          </w:p>
          <w:p w:rsidR="000A097D" w:rsidRDefault="000A097D" w:rsidP="00294360">
            <w:pPr>
              <w:rPr>
                <w:rFonts w:ascii="Times New Roman" w:eastAsia="Calibri" w:hAnsi="Times New Roman" w:cs="Times New Roman"/>
                <w:sz w:val="20"/>
                <w:szCs w:val="20"/>
              </w:rPr>
            </w:pPr>
            <w:r>
              <w:rPr>
                <w:rFonts w:ascii="Times New Roman" w:eastAsia="Calibri" w:hAnsi="Times New Roman" w:cs="Times New Roman"/>
                <w:sz w:val="20"/>
                <w:szCs w:val="20"/>
              </w:rPr>
              <w:t>Цвет однородный, свойственный данному виду свежих фруктов(ягод) в потребительской стадии зрелости.</w:t>
            </w:r>
          </w:p>
          <w:p w:rsidR="000A097D" w:rsidRDefault="000A097D" w:rsidP="00294360">
            <w:pPr>
              <w:rPr>
                <w:rFonts w:ascii="Times New Roman" w:eastAsia="Calibri" w:hAnsi="Times New Roman" w:cs="Times New Roman"/>
                <w:sz w:val="20"/>
                <w:szCs w:val="20"/>
              </w:rPr>
            </w:pPr>
            <w:r>
              <w:rPr>
                <w:rFonts w:ascii="Times New Roman" w:eastAsia="Calibri" w:hAnsi="Times New Roman" w:cs="Times New Roman"/>
                <w:sz w:val="20"/>
                <w:szCs w:val="20"/>
              </w:rPr>
              <w:t>Вкус и запах в размороженном состоянии свойственный данному виду фруктов. Посторонние примеси не допускаются</w:t>
            </w:r>
            <w:r w:rsidR="000E05D7">
              <w:rPr>
                <w:rFonts w:ascii="Times New Roman" w:eastAsia="Calibri" w:hAnsi="Times New Roman" w:cs="Times New Roman"/>
                <w:sz w:val="20"/>
                <w:szCs w:val="20"/>
              </w:rPr>
              <w:t>.</w:t>
            </w:r>
          </w:p>
          <w:p w:rsidR="000E05D7" w:rsidRPr="00294360" w:rsidRDefault="000E05D7" w:rsidP="00294360">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100 000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От 135,00 до 190,00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Огурцы 01.13.32.000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33932 «Огурцы свежие, реализуемые в розничной сети. Технические условия»</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Внешний вид: плоды свежие, целые, здоровые, чистые, без механических повреждений, без излишней внешней влажности, с типичной для ботанического сорта формой и окраской.</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 xml:space="preserve">Степень зрелости и состояние огурцов: плоды плотные, с недоразвитыми, водянистыми семенами, способные выдерживать транспортирование, погрузку, разгрузку и доставку к месту </w:t>
            </w:r>
            <w:r w:rsidRPr="00B6707C">
              <w:rPr>
                <w:rFonts w:ascii="Times New Roman" w:hAnsi="Times New Roman" w:cs="Times New Roman"/>
                <w:sz w:val="20"/>
                <w:szCs w:val="20"/>
              </w:rPr>
              <w:lastRenderedPageBreak/>
              <w:t>назначения в удовлетворительном состоянии.</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Запах и вкус: свойственные данному ботаническому сорту, без постороннего запаха, привкуса. Содержание токсичных элементов, пестицидов и нитратов в огурце не превышает допустимые уровни.  Без сельскохозяйственных вредителей, без плодов, поврежденных сельскохозяйственными вредителями, не загнившие, не увядшие, не желтые, без грубых кожистых семян, не морщинистые, не подмороженные, не запаренные, без вырванной плодоножки. Без минеральных и посторонних примесей. Без прилипшей к плодам земли.</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Калибровка является обязательной для огурцов высшего сорта.</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Примерно одинаковые</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по размеру</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Разница между длиной самого короткого и самого длинного огурца, см, не более 5,0</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Массовая доля (количество) огурцов, не соответствующих требованиям по калибровке, %, не более 10,0</w:t>
            </w:r>
          </w:p>
          <w:p w:rsidR="000E05D7"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Огурцы должны быть примерно одинаковыми по диаметру.</w:t>
            </w:r>
          </w:p>
          <w:p w:rsidR="00B6707C" w:rsidRPr="000E05D7" w:rsidRDefault="000E05D7" w:rsidP="00B6707C">
            <w:pPr>
              <w:ind w:firstLine="284"/>
              <w:jc w:val="both"/>
              <w:rPr>
                <w:rFonts w:ascii="Times New Roman"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250 000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От 140,00 до 160,00 руб. </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15</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Томаты 01.13.34.000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34298 «Томаты свежие. Технические условия»</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Внешний вид: плоды свежие, целые, здоровые, чистые, плотные, типичной для ботанического сорта формы, с плодоножкой и (или) без плодоножки, не поврежденные сельскохозяйственными вредителями, без излишней внешней влажности, без зеленых пятен (зеленых спинок у плодоножки), без трещин. Стебли кистей томатов свежие, здоровые, чистые, без листьев.</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Состояние плодов: плотные, способные выдерживать транспортирование, погрузку, разгрузку и доставку к месту назначения.</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Запах и вкус: свойственные данному ботаническому сорту, без постороннего запаха, привкуса.</w:t>
            </w:r>
          </w:p>
          <w:p w:rsidR="00B6707C" w:rsidRP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 xml:space="preserve">Плоды не зеленые, не мятые, не перезревшие, не загнившие, не </w:t>
            </w:r>
            <w:r w:rsidRPr="00B6707C">
              <w:rPr>
                <w:rFonts w:ascii="Times New Roman" w:hAnsi="Times New Roman" w:cs="Times New Roman"/>
                <w:sz w:val="20"/>
                <w:szCs w:val="20"/>
              </w:rPr>
              <w:lastRenderedPageBreak/>
              <w:t>заплесневевшие, не увядшие, не подмороженные, без солнечных ожогов, без прилипшей земли, без посторонних примесей. Без сельскохозяйственных вредителей.</w:t>
            </w:r>
          </w:p>
          <w:p w:rsidR="00B6707C" w:rsidRDefault="00B6707C" w:rsidP="00B6707C">
            <w:pPr>
              <w:ind w:firstLine="284"/>
              <w:jc w:val="both"/>
              <w:rPr>
                <w:rFonts w:ascii="Times New Roman" w:hAnsi="Times New Roman" w:cs="Times New Roman"/>
                <w:sz w:val="20"/>
                <w:szCs w:val="20"/>
              </w:rPr>
            </w:pPr>
            <w:r w:rsidRPr="00B6707C">
              <w:rPr>
                <w:rFonts w:ascii="Times New Roman" w:hAnsi="Times New Roman" w:cs="Times New Roman"/>
                <w:sz w:val="20"/>
                <w:szCs w:val="20"/>
              </w:rPr>
              <w:t>Содержание в свежих томатах радионуклидов, токсичных элементов, пестицидов, нитратов, не превышает допустимые уровни.</w:t>
            </w:r>
          </w:p>
          <w:p w:rsidR="000E05D7" w:rsidRPr="00B6707C" w:rsidRDefault="000E05D7" w:rsidP="00B6707C">
            <w:pPr>
              <w:ind w:firstLine="284"/>
              <w:jc w:val="both"/>
              <w:rPr>
                <w:rFonts w:ascii="Times New Roman"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p w:rsidR="00B6707C" w:rsidRPr="00294360" w:rsidRDefault="00B6707C" w:rsidP="00B6707C">
            <w:pPr>
              <w:rPr>
                <w:rFonts w:ascii="Times New Roman" w:eastAsia="Calibri"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150 000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160,00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16</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Огурец соленый 10.39.17.100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или ТУ.</w:t>
            </w:r>
            <w:r w:rsidRPr="00294360">
              <w:rPr>
                <w:rFonts w:ascii="Calibri" w:eastAsia="Calibri" w:hAnsi="Calibri" w:cs="Times New Roman"/>
              </w:rPr>
              <w:t xml:space="preserve"> </w:t>
            </w:r>
            <w:r w:rsidRPr="00294360">
              <w:rPr>
                <w:rFonts w:ascii="Times New Roman" w:eastAsia="Calibri" w:hAnsi="Times New Roman" w:cs="Times New Roman"/>
                <w:sz w:val="20"/>
                <w:szCs w:val="20"/>
              </w:rPr>
              <w:t>Массовая доля огурцов от массы нетто консервов составляет не менее 55%. Огурцы законсервированы без использования уксуса, жгучих специй (перец красный, хрен, горчица).</w:t>
            </w:r>
            <w:r w:rsidR="000E05D7">
              <w:rPr>
                <w:rFonts w:ascii="Times New Roman" w:eastAsia="Calibri" w:hAnsi="Times New Roman" w:cs="Times New Roman"/>
                <w:sz w:val="20"/>
                <w:szCs w:val="20"/>
              </w:rPr>
              <w:t xml:space="preserve"> </w:t>
            </w:r>
          </w:p>
          <w:p w:rsidR="000E05D7" w:rsidRDefault="000E05D7" w:rsidP="00294360">
            <w:pP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Внешния</w:t>
            </w:r>
            <w:proofErr w:type="spellEnd"/>
            <w:r>
              <w:rPr>
                <w:rFonts w:ascii="Times New Roman" w:eastAsia="Calibri" w:hAnsi="Times New Roman" w:cs="Times New Roman"/>
                <w:sz w:val="20"/>
                <w:szCs w:val="20"/>
              </w:rPr>
              <w:t xml:space="preserve"> вид: огурцы целые, соответствующие данному хозяйственно –</w:t>
            </w:r>
            <w:r w:rsidR="0010199D">
              <w:rPr>
                <w:rFonts w:ascii="Times New Roman" w:eastAsia="Calibri" w:hAnsi="Times New Roman" w:cs="Times New Roman"/>
                <w:sz w:val="20"/>
                <w:szCs w:val="20"/>
              </w:rPr>
              <w:t xml:space="preserve"> </w:t>
            </w:r>
            <w:r>
              <w:rPr>
                <w:rFonts w:ascii="Times New Roman" w:eastAsia="Calibri" w:hAnsi="Times New Roman" w:cs="Times New Roman"/>
                <w:sz w:val="20"/>
                <w:szCs w:val="20"/>
              </w:rPr>
              <w:t>ботаническому сорту, не мятые, не сморщенные, без механических повреждений.</w:t>
            </w:r>
          </w:p>
          <w:p w:rsidR="0010199D" w:rsidRDefault="000E05D7" w:rsidP="0010199D">
            <w:pPr>
              <w:rPr>
                <w:rFonts w:ascii="Times New Roman" w:eastAsia="Calibri" w:hAnsi="Times New Roman" w:cs="Times New Roman"/>
                <w:sz w:val="20"/>
                <w:szCs w:val="20"/>
              </w:rPr>
            </w:pPr>
            <w:r>
              <w:rPr>
                <w:rFonts w:ascii="Times New Roman" w:eastAsia="Calibri" w:hAnsi="Times New Roman" w:cs="Times New Roman"/>
                <w:sz w:val="20"/>
                <w:szCs w:val="20"/>
              </w:rPr>
              <w:t xml:space="preserve">Консистенция крепкая, </w:t>
            </w:r>
            <w:r w:rsidR="0010199D">
              <w:rPr>
                <w:rFonts w:ascii="Times New Roman" w:eastAsia="Calibri" w:hAnsi="Times New Roman" w:cs="Times New Roman"/>
                <w:sz w:val="20"/>
                <w:szCs w:val="20"/>
              </w:rPr>
              <w:t>хрустящая. М</w:t>
            </w:r>
            <w:r>
              <w:rPr>
                <w:rFonts w:ascii="Times New Roman" w:eastAsia="Calibri" w:hAnsi="Times New Roman" w:cs="Times New Roman"/>
                <w:sz w:val="20"/>
                <w:szCs w:val="20"/>
              </w:rPr>
              <w:t>якоть плотная</w:t>
            </w:r>
            <w:r w:rsidR="0010199D">
              <w:rPr>
                <w:rFonts w:ascii="Times New Roman" w:eastAsia="Calibri" w:hAnsi="Times New Roman" w:cs="Times New Roman"/>
                <w:sz w:val="20"/>
                <w:szCs w:val="20"/>
              </w:rPr>
              <w:t xml:space="preserve"> с недоразвитыми </w:t>
            </w:r>
            <w:proofErr w:type="spellStart"/>
            <w:r w:rsidR="0010199D">
              <w:rPr>
                <w:rFonts w:ascii="Times New Roman" w:eastAsia="Calibri" w:hAnsi="Times New Roman" w:cs="Times New Roman"/>
                <w:sz w:val="20"/>
                <w:szCs w:val="20"/>
              </w:rPr>
              <w:t>некожистыми</w:t>
            </w:r>
            <w:proofErr w:type="spellEnd"/>
            <w:r w:rsidR="0010199D">
              <w:rPr>
                <w:rFonts w:ascii="Times New Roman" w:eastAsia="Calibri" w:hAnsi="Times New Roman" w:cs="Times New Roman"/>
                <w:sz w:val="20"/>
                <w:szCs w:val="20"/>
              </w:rPr>
              <w:t xml:space="preserve"> водянистыми семенами. </w:t>
            </w:r>
          </w:p>
          <w:p w:rsidR="0010199D" w:rsidRDefault="0010199D" w:rsidP="0010199D">
            <w:pPr>
              <w:rPr>
                <w:rFonts w:ascii="Times New Roman" w:eastAsia="Calibri" w:hAnsi="Times New Roman" w:cs="Times New Roman"/>
                <w:sz w:val="20"/>
                <w:szCs w:val="20"/>
              </w:rPr>
            </w:pPr>
            <w:r>
              <w:rPr>
                <w:rFonts w:ascii="Times New Roman" w:eastAsia="Calibri" w:hAnsi="Times New Roman" w:cs="Times New Roman"/>
                <w:sz w:val="20"/>
                <w:szCs w:val="20"/>
              </w:rPr>
              <w:t>Цвет: зеленовато-оливковый разных оттенков, без пятен и ожогов.</w:t>
            </w:r>
          </w:p>
          <w:p w:rsidR="000E05D7" w:rsidRDefault="0010199D" w:rsidP="0010199D">
            <w:pPr>
              <w:rPr>
                <w:rFonts w:ascii="Times New Roman" w:eastAsia="Calibri" w:hAnsi="Times New Roman" w:cs="Times New Roman"/>
                <w:sz w:val="20"/>
                <w:szCs w:val="20"/>
              </w:rPr>
            </w:pPr>
            <w:r>
              <w:rPr>
                <w:rFonts w:ascii="Times New Roman" w:eastAsia="Calibri" w:hAnsi="Times New Roman" w:cs="Times New Roman"/>
                <w:sz w:val="20"/>
                <w:szCs w:val="20"/>
              </w:rPr>
              <w:t>Вкус: Характерный для данного продукта солоновато-кисловатый, с ароматом используемых пряностей.</w:t>
            </w:r>
            <w:r w:rsidR="00384519">
              <w:rPr>
                <w:rFonts w:ascii="Times New Roman" w:eastAsia="Calibri" w:hAnsi="Times New Roman" w:cs="Times New Roman"/>
                <w:sz w:val="20"/>
                <w:szCs w:val="20"/>
              </w:rPr>
              <w:t xml:space="preserve"> </w:t>
            </w:r>
            <w:r>
              <w:rPr>
                <w:rFonts w:ascii="Times New Roman" w:eastAsia="Calibri" w:hAnsi="Times New Roman" w:cs="Times New Roman"/>
                <w:sz w:val="20"/>
                <w:szCs w:val="20"/>
              </w:rPr>
              <w:t>Посторонние примеси не допускаются.</w:t>
            </w:r>
          </w:p>
          <w:p w:rsidR="0010199D" w:rsidRPr="00294360" w:rsidRDefault="0010199D" w:rsidP="0010199D">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80 000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От 120,00 до 140,00 руб. за кг.</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 17</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Яйцо 01.47.21.000</w:t>
            </w:r>
          </w:p>
        </w:tc>
        <w:tc>
          <w:tcPr>
            <w:tcW w:w="3232" w:type="dxa"/>
            <w:tcBorders>
              <w:top w:val="single" w:sz="4" w:space="0" w:color="auto"/>
              <w:left w:val="single" w:sz="4" w:space="0" w:color="auto"/>
              <w:bottom w:val="single" w:sz="4" w:space="0" w:color="auto"/>
              <w:right w:val="single" w:sz="4" w:space="0" w:color="auto"/>
            </w:tcBorders>
          </w:tcPr>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ГОСТ 31654 «Яйца куриные пищевые. Технические условия». </w:t>
            </w:r>
          </w:p>
          <w:p w:rsidR="00E65DAE" w:rsidRPr="00E65DAE" w:rsidRDefault="00E65DAE" w:rsidP="00E65DAE">
            <w:pPr>
              <w:jc w:val="both"/>
              <w:rPr>
                <w:rFonts w:ascii="Times New Roman" w:hAnsi="Times New Roman" w:cs="Times New Roman"/>
                <w:sz w:val="20"/>
                <w:szCs w:val="20"/>
              </w:rPr>
            </w:pPr>
            <w:r w:rsidRPr="00E65DAE">
              <w:rPr>
                <w:rFonts w:ascii="Times New Roman" w:hAnsi="Times New Roman" w:cs="Times New Roman"/>
                <w:sz w:val="20"/>
                <w:szCs w:val="20"/>
              </w:rPr>
              <w:t>Яйцо куриное пищевое столовое, первая категория. Масса одного яйца от 55 г до 64,9 г. Скорлупа: чистая, без пятен крови и помета, неповрежденная. Содержимое яиц не имеет посторонних запахов (гнило</w:t>
            </w:r>
            <w:r>
              <w:rPr>
                <w:rFonts w:ascii="Times New Roman" w:hAnsi="Times New Roman" w:cs="Times New Roman"/>
                <w:sz w:val="20"/>
                <w:szCs w:val="20"/>
              </w:rPr>
              <w:t>сти, тухлости, затхлости и др.)</w:t>
            </w:r>
            <w:r w:rsidRPr="00E65DAE">
              <w:rPr>
                <w:rFonts w:ascii="Times New Roman" w:hAnsi="Times New Roman" w:cs="Times New Roman"/>
                <w:sz w:val="20"/>
                <w:szCs w:val="20"/>
              </w:rPr>
              <w:t xml:space="preserve">  </w:t>
            </w:r>
          </w:p>
          <w:p w:rsidR="00E65DAE" w:rsidRPr="00294360" w:rsidRDefault="00E65DAE" w:rsidP="00E65DAE">
            <w:pPr>
              <w:rPr>
                <w:rFonts w:ascii="Times New Roman" w:eastAsia="Calibri" w:hAnsi="Times New Roman" w:cs="Times New Roman"/>
                <w:sz w:val="20"/>
                <w:szCs w:val="20"/>
              </w:rPr>
            </w:pPr>
            <w:r>
              <w:rPr>
                <w:rFonts w:ascii="Times New Roman" w:eastAsia="Calibri" w:hAnsi="Times New Roman" w:cs="Times New Roman"/>
                <w:sz w:val="20"/>
                <w:szCs w:val="20"/>
              </w:rPr>
              <w:t>ТР ТС 021/</w:t>
            </w:r>
            <w:r w:rsidRPr="000A097D">
              <w:rPr>
                <w:rFonts w:ascii="Times New Roman" w:eastAsia="Calibri" w:hAnsi="Times New Roman" w:cs="Times New Roman"/>
                <w:color w:val="000000" w:themeColor="text1"/>
                <w:sz w:val="20"/>
                <w:szCs w:val="20"/>
              </w:rPr>
              <w:t xml:space="preserve">2011 </w:t>
            </w:r>
            <w:r w:rsidRPr="000A097D">
              <w:rPr>
                <w:rFonts w:ascii="Times New Roman" w:hAnsi="Times New Roman" w:cs="Times New Roman"/>
                <w:color w:val="000000" w:themeColor="text1"/>
                <w:sz w:val="20"/>
                <w:szCs w:val="20"/>
                <w:shd w:val="clear" w:color="auto" w:fill="FFFFFF"/>
              </w:rPr>
              <w:t>"О безопасности пищевой продукции</w:t>
            </w:r>
            <w:proofErr w:type="gramStart"/>
            <w:r w:rsidRPr="000A097D">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 </w:t>
            </w:r>
            <w:r>
              <w:rPr>
                <w:rFonts w:ascii="Times New Roman" w:eastAsia="Calibri" w:hAnsi="Times New Roman" w:cs="Times New Roman"/>
                <w:sz w:val="20"/>
                <w:szCs w:val="20"/>
              </w:rPr>
              <w:t>ТР</w:t>
            </w:r>
            <w:proofErr w:type="gramEnd"/>
            <w:r>
              <w:rPr>
                <w:rFonts w:ascii="Times New Roman" w:eastAsia="Calibri" w:hAnsi="Times New Roman" w:cs="Times New Roman"/>
                <w:sz w:val="20"/>
                <w:szCs w:val="20"/>
              </w:rPr>
              <w:t xml:space="preserve"> ТС 022/</w:t>
            </w:r>
            <w:r w:rsidRPr="000A097D">
              <w:rPr>
                <w:rFonts w:ascii="Times New Roman" w:eastAsia="Calibri" w:hAnsi="Times New Roman" w:cs="Times New Roman"/>
                <w:color w:val="000000" w:themeColor="text1"/>
                <w:sz w:val="20"/>
                <w:szCs w:val="20"/>
              </w:rPr>
              <w:t xml:space="preserve">2011 </w:t>
            </w:r>
            <w:r>
              <w:rPr>
                <w:rFonts w:ascii="Times New Roman" w:eastAsia="Calibri" w:hAnsi="Times New Roman" w:cs="Times New Roman"/>
                <w:color w:val="000000" w:themeColor="text1"/>
                <w:sz w:val="20"/>
                <w:szCs w:val="20"/>
              </w:rPr>
              <w:t>«</w:t>
            </w:r>
            <w:r w:rsidRPr="000E05D7">
              <w:rPr>
                <w:rFonts w:ascii="Times New Roman" w:hAnsi="Times New Roman" w:cs="Times New Roman"/>
                <w:bCs/>
                <w:color w:val="000000" w:themeColor="text1"/>
                <w:sz w:val="20"/>
                <w:szCs w:val="20"/>
                <w:shd w:val="clear" w:color="auto" w:fill="FFFFFF"/>
              </w:rPr>
              <w:t>Пищевая продукция в части ее маркировки</w:t>
            </w:r>
            <w:r>
              <w:rPr>
                <w:rFonts w:ascii="Times New Roman" w:hAnsi="Times New Roman" w:cs="Times New Roman"/>
                <w:bCs/>
                <w:color w:val="000000" w:themeColor="text1"/>
                <w:sz w:val="20"/>
                <w:szCs w:val="20"/>
                <w:shd w:val="clear" w:color="auto" w:fill="FFFFFF"/>
              </w:rPr>
              <w:t>».</w:t>
            </w:r>
            <w:r w:rsidRPr="000E05D7">
              <w:rPr>
                <w:rFonts w:ascii="Times New Roman" w:hAnsi="Times New Roman" w:cs="Times New Roman"/>
                <w:color w:val="000000" w:themeColor="text1"/>
                <w:sz w:val="20"/>
                <w:szCs w:val="20"/>
              </w:rPr>
              <w:br w:type="textWrapping" w:clear="all"/>
            </w: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18 </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Мясо кур</w:t>
            </w:r>
            <w:r w:rsidRPr="00294360">
              <w:rPr>
                <w:rFonts w:ascii="Calibri" w:eastAsia="Calibri" w:hAnsi="Calibri" w:cs="Times New Roman"/>
              </w:rPr>
              <w:t xml:space="preserve"> </w:t>
            </w:r>
            <w:r w:rsidRPr="00294360">
              <w:rPr>
                <w:rFonts w:ascii="Times New Roman" w:eastAsia="Calibri" w:hAnsi="Times New Roman" w:cs="Times New Roman"/>
                <w:sz w:val="20"/>
                <w:szCs w:val="20"/>
              </w:rPr>
              <w:t>10.12.10.110</w:t>
            </w:r>
          </w:p>
        </w:tc>
        <w:tc>
          <w:tcPr>
            <w:tcW w:w="323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31692 «</w:t>
            </w:r>
            <w:proofErr w:type="gramStart"/>
            <w:r w:rsidRPr="00294360">
              <w:rPr>
                <w:rFonts w:ascii="Times New Roman" w:eastAsia="Calibri" w:hAnsi="Times New Roman" w:cs="Times New Roman"/>
                <w:sz w:val="20"/>
                <w:szCs w:val="20"/>
              </w:rPr>
              <w:t>Мясо  кур</w:t>
            </w:r>
            <w:proofErr w:type="gramEnd"/>
            <w:r w:rsidRPr="00294360">
              <w:rPr>
                <w:rFonts w:ascii="Times New Roman" w:eastAsia="Calibri" w:hAnsi="Times New Roman" w:cs="Times New Roman"/>
                <w:sz w:val="20"/>
                <w:szCs w:val="20"/>
              </w:rPr>
              <w:t xml:space="preserve"> (цыплят, цыплят-бройлеров и их части»</w:t>
            </w:r>
          </w:p>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ТУ (разработанные на основе ГОСТ»</w:t>
            </w:r>
          </w:p>
          <w:p w:rsidR="00654D37" w:rsidRPr="00654D37" w:rsidRDefault="00294360" w:rsidP="00654D37">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 xml:space="preserve"> </w:t>
            </w:r>
            <w:r w:rsidR="00654D37" w:rsidRPr="00654D37">
              <w:rPr>
                <w:rFonts w:ascii="Times New Roman" w:hAnsi="Times New Roman" w:cs="Times New Roman"/>
                <w:sz w:val="20"/>
                <w:szCs w:val="20"/>
              </w:rPr>
              <w:t xml:space="preserve">Грудка куриная охлажденная выработана из тушек цыплят-бройлеров 1 сорта. Грудные мышцы овальной формы, плотные с грудной костью и кожей. Края слегка влажные, ровные, без глубоких надрезов мышечной ткани. Цвет мышечной ткани бледно-розовый, розовый, цвет кожи бледно-желтый, бледно-желтый с розовым оттенком, без кожи шеи. Форма груди округлая, киль грудной кости не выделяется. Цвет подкожного жира бледно-желтый, желтый. Запах свойственный свежему мясу птицы. Оперение полностью удалено, без пеньков, без волосовидного пера. Мясо чистое, обескровленное, без посторонних включений, без видимых кровяных сгустков, без остатков кишечника, клоаки, трахеи, пищевода, без холодильных ожогов и пятен разлитой желчи, без фекальных загрязнений. </w:t>
            </w:r>
          </w:p>
          <w:p w:rsidR="00654D37" w:rsidRPr="00654D37" w:rsidRDefault="00654D37" w:rsidP="00654D37">
            <w:pPr>
              <w:autoSpaceDE w:val="0"/>
              <w:autoSpaceDN w:val="0"/>
              <w:adjustRightInd w:val="0"/>
              <w:ind w:left="-57" w:right="141"/>
              <w:jc w:val="both"/>
              <w:rPr>
                <w:rFonts w:ascii="Times New Roman" w:eastAsia="Calibri" w:hAnsi="Times New Roman" w:cs="Times New Roman"/>
                <w:sz w:val="20"/>
                <w:szCs w:val="20"/>
              </w:rPr>
            </w:pPr>
            <w:r w:rsidRPr="00654D37">
              <w:rPr>
                <w:rFonts w:ascii="Times New Roman" w:hAnsi="Times New Roman" w:cs="Times New Roman"/>
                <w:sz w:val="20"/>
                <w:szCs w:val="20"/>
              </w:rPr>
              <w:t>Бедро куриное охлажденное выработано из тушек цыплят-бройлеров 1 сорта. Внешний вид: края слегка влажные, ровные, без глубоких надрезов мышечной ткани. Цвет мышечной ткани бледно-розовый, розовый, цвет кожи бледно-желтый, бледно-желтый с розовым оттенком. Цвет подкожного жира 41бледно-желтый, желтый. Запах свойственный свежему мясу птицы. Оперение полностью удалено, без пеньков, без волосовидного пера. Мясо чистое, обескровленное, без посторонних включений, без видимых кровяных сгустков, без остатков кишечника, клоаки, трахеи, пищевода, без холодильных ожогов и пятен разлитой желчи, без фекальных загрязнений.</w:t>
            </w:r>
          </w:p>
          <w:p w:rsidR="00654D37" w:rsidRPr="00654D37" w:rsidRDefault="00654D37" w:rsidP="00294360">
            <w:pPr>
              <w:rPr>
                <w:rFonts w:ascii="Times New Roman" w:eastAsia="Calibri" w:hAnsi="Times New Roman" w:cs="Times New Roman"/>
                <w:color w:val="000000" w:themeColor="text1"/>
                <w:sz w:val="20"/>
                <w:szCs w:val="20"/>
              </w:rPr>
            </w:pPr>
            <w:r>
              <w:rPr>
                <w:rFonts w:ascii="Times New Roman" w:eastAsia="Calibri" w:hAnsi="Times New Roman" w:cs="Times New Roman"/>
                <w:sz w:val="20"/>
                <w:szCs w:val="20"/>
              </w:rPr>
              <w:t xml:space="preserve">Соответствует </w:t>
            </w:r>
            <w:r w:rsidRPr="00654D37">
              <w:rPr>
                <w:rFonts w:ascii="Times New Roman" w:hAnsi="Times New Roman" w:cs="Times New Roman"/>
                <w:bCs/>
                <w:color w:val="000000" w:themeColor="text1"/>
                <w:sz w:val="20"/>
                <w:szCs w:val="20"/>
                <w:shd w:val="clear" w:color="auto" w:fill="FFFFFF"/>
              </w:rPr>
              <w:t>ТР ЕАЭС 051/2021 "О безопасности мяса птицы и продукции его переработки"</w:t>
            </w:r>
            <w:r>
              <w:rPr>
                <w:rFonts w:ascii="Times New Roman" w:hAnsi="Times New Roman" w:cs="Times New Roman"/>
                <w:bCs/>
                <w:color w:val="000000" w:themeColor="text1"/>
                <w:sz w:val="20"/>
                <w:szCs w:val="20"/>
                <w:shd w:val="clear" w:color="auto" w:fill="FFFFFF"/>
              </w:rPr>
              <w:t xml:space="preserve">, </w:t>
            </w:r>
          </w:p>
          <w:p w:rsidR="00654D37" w:rsidRPr="00654D37" w:rsidRDefault="00654D37" w:rsidP="00654D37">
            <w:pPr>
              <w:autoSpaceDE w:val="0"/>
              <w:autoSpaceDN w:val="0"/>
              <w:adjustRightInd w:val="0"/>
              <w:ind w:left="-57" w:right="141"/>
              <w:jc w:val="both"/>
              <w:rPr>
                <w:rFonts w:ascii="Times New Roman" w:hAnsi="Times New Roman" w:cs="Times New Roman"/>
                <w:sz w:val="20"/>
                <w:szCs w:val="20"/>
              </w:rPr>
            </w:pPr>
            <w:r w:rsidRPr="00654D37">
              <w:rPr>
                <w:rFonts w:ascii="Times New Roman" w:hAnsi="Times New Roman" w:cs="Times New Roman"/>
                <w:sz w:val="20"/>
                <w:szCs w:val="20"/>
              </w:rPr>
              <w:t>ТР ТС 021/2011 «О безопасности пищевой продукции», ТР ТС 005/2011 «О безопасности упаковки», ТР ТС 022/2011 «Пищевая продукция в части её маркировки».</w:t>
            </w:r>
          </w:p>
          <w:p w:rsidR="00654D37" w:rsidRPr="00294360" w:rsidRDefault="00654D37" w:rsidP="00294360">
            <w:pPr>
              <w:rPr>
                <w:rFonts w:ascii="Times New Roman" w:eastAsia="Calibri"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550 000 </w:t>
            </w:r>
            <w:r w:rsidRPr="00294360">
              <w:rPr>
                <w:rFonts w:ascii="Times New Roman" w:eastAsia="Calibri" w:hAnsi="Times New Roman" w:cs="Times New Roman"/>
                <w:sz w:val="20"/>
                <w:szCs w:val="20"/>
              </w:rPr>
              <w:lastRenderedPageBreak/>
              <w:t>кг.</w:t>
            </w:r>
          </w:p>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90 000 кг.</w:t>
            </w:r>
          </w:p>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200 000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240,00 </w:t>
            </w:r>
            <w:r w:rsidRPr="00294360">
              <w:rPr>
                <w:rFonts w:ascii="Times New Roman" w:eastAsia="Calibri" w:hAnsi="Times New Roman" w:cs="Times New Roman"/>
                <w:sz w:val="20"/>
                <w:szCs w:val="20"/>
              </w:rPr>
              <w:lastRenderedPageBreak/>
              <w:t>руб.</w:t>
            </w:r>
          </w:p>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220,00 руб.</w:t>
            </w:r>
          </w:p>
          <w:p w:rsidR="00294360" w:rsidRPr="00294360" w:rsidRDefault="00294360" w:rsidP="00294360">
            <w:pPr>
              <w:rPr>
                <w:rFonts w:ascii="Times New Roman" w:eastAsia="Calibri" w:hAnsi="Times New Roman" w:cs="Times New Roman"/>
                <w:sz w:val="20"/>
                <w:szCs w:val="20"/>
              </w:rPr>
            </w:pPr>
          </w:p>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170,00 руб.</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r w:rsidR="00294360" w:rsidRPr="00294360" w:rsidTr="00294360">
        <w:tc>
          <w:tcPr>
            <w:tcW w:w="42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19</w:t>
            </w:r>
          </w:p>
        </w:tc>
        <w:tc>
          <w:tcPr>
            <w:tcW w:w="127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10.39.13.000 – овощи (кроме картофеля) сушеные</w:t>
            </w:r>
          </w:p>
        </w:tc>
        <w:tc>
          <w:tcPr>
            <w:tcW w:w="323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ГОСТ 32065-2013 «Овощи сушеные. Общие технические условия»</w:t>
            </w:r>
          </w:p>
          <w:p w:rsid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Овощи сушеные (морковь, свекла, лук репчатый)</w:t>
            </w:r>
          </w:p>
          <w:p w:rsidR="003847A2" w:rsidRDefault="003847A2" w:rsidP="003847A2">
            <w:pPr>
              <w:rPr>
                <w:rFonts w:ascii="Times New Roman" w:hAnsi="Times New Roman" w:cs="Times New Roman"/>
                <w:sz w:val="20"/>
                <w:szCs w:val="20"/>
              </w:rPr>
            </w:pPr>
            <w:r>
              <w:rPr>
                <w:rFonts w:ascii="Times New Roman" w:hAnsi="Times New Roman" w:cs="Times New Roman"/>
                <w:sz w:val="20"/>
                <w:szCs w:val="20"/>
              </w:rPr>
              <w:t xml:space="preserve">-Внешний вид </w:t>
            </w:r>
            <w:r w:rsidRPr="003847A2">
              <w:rPr>
                <w:rFonts w:ascii="Times New Roman" w:hAnsi="Times New Roman" w:cs="Times New Roman"/>
                <w:sz w:val="20"/>
                <w:szCs w:val="20"/>
              </w:rPr>
              <w:t>моркови</w:t>
            </w:r>
            <w:r>
              <w:rPr>
                <w:rFonts w:ascii="Times New Roman" w:hAnsi="Times New Roman" w:cs="Times New Roman"/>
                <w:sz w:val="20"/>
                <w:szCs w:val="20"/>
              </w:rPr>
              <w:t xml:space="preserve">, свеклы  </w:t>
            </w:r>
            <w:r>
              <w:rPr>
                <w:rFonts w:ascii="Times New Roman" w:hAnsi="Times New Roman" w:cs="Times New Roman"/>
                <w:sz w:val="20"/>
                <w:szCs w:val="20"/>
              </w:rPr>
              <w:lastRenderedPageBreak/>
              <w:t>столовой: с</w:t>
            </w:r>
            <w:r w:rsidRPr="003847A2">
              <w:rPr>
                <w:rFonts w:ascii="Times New Roman" w:hAnsi="Times New Roman" w:cs="Times New Roman"/>
                <w:sz w:val="20"/>
                <w:szCs w:val="20"/>
              </w:rPr>
              <w:t>тружка, кубики или пластинки. Брикеты правильной формы с ровной поверхностью, равномерные по толщине, целые, без обломанных граней, сохраняющие свою форму при завертке, укладке в тару и транспортировании, легко разминающиеся</w:t>
            </w:r>
            <w:r>
              <w:rPr>
                <w:rFonts w:ascii="Times New Roman" w:hAnsi="Times New Roman" w:cs="Times New Roman"/>
                <w:sz w:val="20"/>
                <w:szCs w:val="20"/>
              </w:rPr>
              <w:t>.</w:t>
            </w:r>
          </w:p>
          <w:p w:rsidR="003847A2" w:rsidRDefault="003847A2" w:rsidP="003847A2">
            <w:pPr>
              <w:rPr>
                <w:rFonts w:ascii="Times New Roman" w:hAnsi="Times New Roman" w:cs="Times New Roman"/>
                <w:sz w:val="20"/>
                <w:szCs w:val="20"/>
              </w:rPr>
            </w:pPr>
            <w:r w:rsidRPr="003847A2">
              <w:rPr>
                <w:rFonts w:ascii="Times New Roman" w:hAnsi="Times New Roman" w:cs="Times New Roman"/>
                <w:sz w:val="20"/>
                <w:szCs w:val="20"/>
              </w:rPr>
              <w:t>Лука репчатого:  кружки, кольца, пластинки и их части. Брикеты правильной формы с ровной поверхностью, равномерные по толщине, целые, без обломанных граней, сохраняющие свою форму при завертке, укладке в тару и транспортировании, легко разминающиеся. Порошок</w:t>
            </w:r>
          </w:p>
          <w:p w:rsidR="003847A2" w:rsidRDefault="003847A2" w:rsidP="003847A2">
            <w:pPr>
              <w:rPr>
                <w:rFonts w:ascii="Times New Roman" w:hAnsi="Times New Roman" w:cs="Times New Roman"/>
                <w:sz w:val="20"/>
                <w:szCs w:val="20"/>
              </w:rPr>
            </w:pPr>
            <w:r>
              <w:rPr>
                <w:rFonts w:ascii="Times New Roman" w:hAnsi="Times New Roman" w:cs="Times New Roman"/>
                <w:sz w:val="20"/>
                <w:szCs w:val="20"/>
              </w:rPr>
              <w:t xml:space="preserve">Вид и консистенция: </w:t>
            </w:r>
          </w:p>
          <w:p w:rsidR="003847A2" w:rsidRDefault="003847A2" w:rsidP="003847A2">
            <w:pPr>
              <w:rPr>
                <w:rFonts w:ascii="Times New Roman" w:hAnsi="Times New Roman" w:cs="Times New Roman"/>
                <w:sz w:val="20"/>
                <w:szCs w:val="20"/>
              </w:rPr>
            </w:pPr>
            <w:r w:rsidRPr="003847A2">
              <w:rPr>
                <w:rFonts w:ascii="Times New Roman" w:hAnsi="Times New Roman" w:cs="Times New Roman"/>
                <w:sz w:val="20"/>
                <w:szCs w:val="20"/>
              </w:rPr>
              <w:t>Стружка и пластинки- эластичные, допускается легкая хрупкость</w:t>
            </w:r>
            <w:r>
              <w:rPr>
                <w:rFonts w:ascii="Times New Roman" w:hAnsi="Times New Roman" w:cs="Times New Roman"/>
                <w:sz w:val="20"/>
                <w:szCs w:val="20"/>
              </w:rPr>
              <w:t xml:space="preserve">, </w:t>
            </w:r>
            <w:r w:rsidRPr="003847A2">
              <w:rPr>
                <w:rFonts w:ascii="Times New Roman" w:hAnsi="Times New Roman" w:cs="Times New Roman"/>
                <w:sz w:val="20"/>
                <w:szCs w:val="20"/>
              </w:rPr>
              <w:t>длиной менее 5 мм по наибольшему измерению массовой долей не более 5 %</w:t>
            </w:r>
            <w:r>
              <w:rPr>
                <w:rFonts w:ascii="Times New Roman" w:hAnsi="Times New Roman" w:cs="Times New Roman"/>
                <w:sz w:val="20"/>
                <w:szCs w:val="20"/>
              </w:rPr>
              <w:t>.</w:t>
            </w:r>
          </w:p>
          <w:p w:rsidR="003847A2" w:rsidRDefault="003847A2" w:rsidP="003847A2">
            <w:pPr>
              <w:rPr>
                <w:rFonts w:ascii="Times New Roman" w:hAnsi="Times New Roman" w:cs="Times New Roman"/>
                <w:sz w:val="20"/>
                <w:szCs w:val="20"/>
              </w:rPr>
            </w:pPr>
            <w:r w:rsidRPr="003847A2">
              <w:rPr>
                <w:rFonts w:ascii="Times New Roman" w:hAnsi="Times New Roman" w:cs="Times New Roman"/>
                <w:sz w:val="20"/>
                <w:szCs w:val="20"/>
              </w:rPr>
              <w:t>Кубики: твердые,  Равномерно нарезанные размером стороны 5—9 мм</w:t>
            </w:r>
            <w:r>
              <w:rPr>
                <w:rFonts w:ascii="Times New Roman" w:hAnsi="Times New Roman" w:cs="Times New Roman"/>
                <w:sz w:val="20"/>
                <w:szCs w:val="20"/>
              </w:rPr>
              <w:t>.</w:t>
            </w:r>
          </w:p>
          <w:p w:rsidR="003847A2" w:rsidRPr="00E65DAE" w:rsidRDefault="003847A2" w:rsidP="003847A2">
            <w:pPr>
              <w:rPr>
                <w:rFonts w:ascii="Times New Roman" w:hAnsi="Times New Roman" w:cs="Times New Roman"/>
                <w:sz w:val="20"/>
                <w:szCs w:val="20"/>
              </w:rPr>
            </w:pPr>
            <w:proofErr w:type="gramStart"/>
            <w:r w:rsidRPr="00E65DAE">
              <w:rPr>
                <w:rFonts w:ascii="Times New Roman" w:hAnsi="Times New Roman" w:cs="Times New Roman"/>
                <w:sz w:val="20"/>
                <w:szCs w:val="20"/>
              </w:rPr>
              <w:t>Пластинки:  равномерно</w:t>
            </w:r>
            <w:proofErr w:type="gramEnd"/>
            <w:r w:rsidRPr="00E65DAE">
              <w:rPr>
                <w:rFonts w:ascii="Times New Roman" w:hAnsi="Times New Roman" w:cs="Times New Roman"/>
                <w:sz w:val="20"/>
                <w:szCs w:val="20"/>
              </w:rPr>
              <w:t xml:space="preserve"> нарезанные толщиной не более 4 мм. длиной и шириной не более 12 мм. Возможна другая нарезка и другие размеры пластинок.</w:t>
            </w:r>
          </w:p>
          <w:p w:rsidR="00E65DAE" w:rsidRPr="00E65DAE" w:rsidRDefault="00E65DAE" w:rsidP="003847A2">
            <w:pPr>
              <w:rPr>
                <w:rFonts w:ascii="Times New Roman" w:hAnsi="Times New Roman" w:cs="Times New Roman"/>
                <w:sz w:val="20"/>
                <w:szCs w:val="20"/>
              </w:rPr>
            </w:pPr>
            <w:r>
              <w:rPr>
                <w:rFonts w:ascii="Times New Roman" w:hAnsi="Times New Roman" w:cs="Times New Roman"/>
                <w:sz w:val="20"/>
                <w:szCs w:val="20"/>
              </w:rPr>
              <w:t>Кружки, кольца</w:t>
            </w:r>
            <w:r w:rsidRPr="00E65DAE">
              <w:rPr>
                <w:rFonts w:ascii="Times New Roman" w:hAnsi="Times New Roman" w:cs="Times New Roman"/>
                <w:sz w:val="20"/>
                <w:szCs w:val="20"/>
              </w:rPr>
              <w:t xml:space="preserve"> и их </w:t>
            </w:r>
            <w:proofErr w:type="gramStart"/>
            <w:r w:rsidRPr="00E65DAE">
              <w:rPr>
                <w:rFonts w:ascii="Times New Roman" w:hAnsi="Times New Roman" w:cs="Times New Roman"/>
                <w:sz w:val="20"/>
                <w:szCs w:val="20"/>
              </w:rPr>
              <w:t>части</w:t>
            </w:r>
            <w:r>
              <w:rPr>
                <w:rFonts w:ascii="Times New Roman" w:hAnsi="Times New Roman" w:cs="Times New Roman"/>
                <w:sz w:val="20"/>
                <w:szCs w:val="20"/>
              </w:rPr>
              <w:t xml:space="preserve">: </w:t>
            </w:r>
            <w:r w:rsidRPr="00E65DAE">
              <w:rPr>
                <w:rFonts w:ascii="Times New Roman" w:hAnsi="Times New Roman" w:cs="Times New Roman"/>
                <w:sz w:val="20"/>
                <w:szCs w:val="20"/>
              </w:rPr>
              <w:t xml:space="preserve"> толщиной</w:t>
            </w:r>
            <w:proofErr w:type="gramEnd"/>
            <w:r w:rsidRPr="00E65DAE">
              <w:rPr>
                <w:rFonts w:ascii="Times New Roman" w:hAnsi="Times New Roman" w:cs="Times New Roman"/>
                <w:sz w:val="20"/>
                <w:szCs w:val="20"/>
              </w:rPr>
              <w:t xml:space="preserve"> 1—3 мм. в наибольшем измерении — не менее 5 мм. Допускаются части лука менее 5 мм в наибольшем измерении массовой долей не более 10 %</w:t>
            </w:r>
          </w:p>
          <w:p w:rsidR="003847A2" w:rsidRDefault="003847A2" w:rsidP="003847A2">
            <w:pPr>
              <w:rPr>
                <w:rFonts w:ascii="Times New Roman" w:hAnsi="Times New Roman" w:cs="Times New Roman"/>
                <w:sz w:val="20"/>
                <w:szCs w:val="20"/>
              </w:rPr>
            </w:pPr>
            <w:r>
              <w:rPr>
                <w:rFonts w:ascii="Times New Roman" w:hAnsi="Times New Roman" w:cs="Times New Roman"/>
                <w:sz w:val="20"/>
                <w:szCs w:val="20"/>
              </w:rPr>
              <w:t>Порошок- сыпучий.</w:t>
            </w:r>
          </w:p>
          <w:p w:rsidR="003847A2" w:rsidRDefault="003847A2" w:rsidP="003847A2">
            <w:pPr>
              <w:rPr>
                <w:rFonts w:ascii="Times New Roman" w:hAnsi="Times New Roman" w:cs="Times New Roman"/>
                <w:sz w:val="20"/>
                <w:szCs w:val="20"/>
              </w:rPr>
            </w:pPr>
            <w:r>
              <w:rPr>
                <w:rFonts w:ascii="Times New Roman" w:hAnsi="Times New Roman" w:cs="Times New Roman"/>
                <w:sz w:val="20"/>
                <w:szCs w:val="20"/>
              </w:rPr>
              <w:t xml:space="preserve">Цвет, вкус, </w:t>
            </w:r>
            <w:proofErr w:type="gramStart"/>
            <w:r>
              <w:rPr>
                <w:rFonts w:ascii="Times New Roman" w:hAnsi="Times New Roman" w:cs="Times New Roman"/>
                <w:sz w:val="20"/>
                <w:szCs w:val="20"/>
              </w:rPr>
              <w:t>запах:  свойственные</w:t>
            </w:r>
            <w:proofErr w:type="gramEnd"/>
            <w:r>
              <w:rPr>
                <w:rFonts w:ascii="Times New Roman" w:hAnsi="Times New Roman" w:cs="Times New Roman"/>
                <w:sz w:val="20"/>
                <w:szCs w:val="20"/>
              </w:rPr>
              <w:t xml:space="preserve"> для овощей данного вида без </w:t>
            </w:r>
          </w:p>
          <w:p w:rsidR="003847A2" w:rsidRDefault="003847A2" w:rsidP="003847A2">
            <w:pPr>
              <w:rPr>
                <w:rFonts w:ascii="Times New Roman" w:hAnsi="Times New Roman" w:cs="Times New Roman"/>
                <w:sz w:val="20"/>
                <w:szCs w:val="20"/>
              </w:rPr>
            </w:pPr>
            <w:r>
              <w:rPr>
                <w:rFonts w:ascii="Times New Roman" w:hAnsi="Times New Roman" w:cs="Times New Roman"/>
                <w:sz w:val="20"/>
                <w:szCs w:val="20"/>
              </w:rPr>
              <w:t>постороннего привкуса и запаха.</w:t>
            </w:r>
          </w:p>
          <w:p w:rsidR="003847A2" w:rsidRPr="003847A2" w:rsidRDefault="003847A2" w:rsidP="003847A2">
            <w:pPr>
              <w:rPr>
                <w:rFonts w:ascii="Times New Roman" w:hAnsi="Times New Roman" w:cs="Times New Roman"/>
                <w:sz w:val="20"/>
                <w:szCs w:val="20"/>
              </w:rPr>
            </w:pPr>
            <w:r w:rsidRPr="003847A2">
              <w:rPr>
                <w:rFonts w:ascii="Times New Roman" w:hAnsi="Times New Roman" w:cs="Times New Roman"/>
                <w:sz w:val="20"/>
                <w:szCs w:val="20"/>
              </w:rPr>
              <w:t>В сушеных овощах не допускается наличие вредителей хлебных запасов, а также овощей, поврежденных вредителями хлебных запасов, загнивших или заплесневевших.</w:t>
            </w:r>
          </w:p>
          <w:p w:rsidR="003847A2" w:rsidRPr="00654D37" w:rsidRDefault="003847A2" w:rsidP="003847A2">
            <w:pPr>
              <w:autoSpaceDE w:val="0"/>
              <w:autoSpaceDN w:val="0"/>
              <w:adjustRightInd w:val="0"/>
              <w:ind w:left="-57" w:right="141"/>
              <w:jc w:val="both"/>
              <w:rPr>
                <w:rFonts w:ascii="Times New Roman" w:hAnsi="Times New Roman" w:cs="Times New Roman"/>
                <w:sz w:val="20"/>
                <w:szCs w:val="20"/>
              </w:rPr>
            </w:pPr>
            <w:r>
              <w:rPr>
                <w:rFonts w:ascii="Times New Roman" w:hAnsi="Times New Roman" w:cs="Times New Roman"/>
                <w:sz w:val="20"/>
                <w:szCs w:val="20"/>
              </w:rPr>
              <w:t xml:space="preserve">Соответствует </w:t>
            </w:r>
            <w:r w:rsidRPr="00654D37">
              <w:rPr>
                <w:rFonts w:ascii="Times New Roman" w:hAnsi="Times New Roman" w:cs="Times New Roman"/>
                <w:sz w:val="20"/>
                <w:szCs w:val="20"/>
              </w:rPr>
              <w:t>ТР ТС 021/2011 «О безопасности пищевой продукции», ТР ТС 005/2011 «О безопасности упаковки», ТР ТС 022/2011 «Пищевая продукция в части её маркировки».</w:t>
            </w:r>
          </w:p>
          <w:p w:rsidR="003847A2" w:rsidRDefault="003847A2" w:rsidP="003847A2">
            <w:pPr>
              <w:rPr>
                <w:rFonts w:ascii="Times New Roman" w:hAnsi="Times New Roman" w:cs="Times New Roman"/>
                <w:sz w:val="20"/>
                <w:szCs w:val="20"/>
              </w:rPr>
            </w:pPr>
          </w:p>
          <w:p w:rsidR="003847A2" w:rsidRPr="003847A2" w:rsidRDefault="003847A2" w:rsidP="003847A2">
            <w:pPr>
              <w:rPr>
                <w:rFonts w:ascii="Times New Roman" w:eastAsia="Calibri"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lastRenderedPageBreak/>
              <w:t>3000 кг.</w:t>
            </w:r>
          </w:p>
        </w:tc>
        <w:tc>
          <w:tcPr>
            <w:tcW w:w="851"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Офсет </w:t>
            </w:r>
          </w:p>
        </w:tc>
        <w:tc>
          <w:tcPr>
            <w:tcW w:w="879"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r w:rsidRPr="00294360">
              <w:rPr>
                <w:rFonts w:ascii="Times New Roman" w:eastAsia="Calibri" w:hAnsi="Times New Roman" w:cs="Times New Roman"/>
                <w:sz w:val="20"/>
                <w:szCs w:val="20"/>
              </w:rPr>
              <w:t xml:space="preserve">От 300,00 руб до 450,00 руб. </w:t>
            </w:r>
          </w:p>
        </w:tc>
        <w:tc>
          <w:tcPr>
            <w:tcW w:w="964"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294360" w:rsidRPr="00294360" w:rsidRDefault="00294360" w:rsidP="00294360">
            <w:pPr>
              <w:rPr>
                <w:rFonts w:ascii="Times New Roman" w:eastAsia="Calibri" w:hAnsi="Times New Roman" w:cs="Times New Roman"/>
                <w:sz w:val="20"/>
                <w:szCs w:val="20"/>
              </w:rPr>
            </w:pPr>
          </w:p>
        </w:tc>
      </w:tr>
    </w:tbl>
    <w:p w:rsidR="00294360" w:rsidRPr="00294360" w:rsidRDefault="00294360" w:rsidP="00294360">
      <w:pPr>
        <w:spacing w:after="0" w:line="240" w:lineRule="auto"/>
        <w:rPr>
          <w:rFonts w:ascii="Times New Roman" w:eastAsia="Calibri" w:hAnsi="Times New Roman" w:cs="Times New Roman"/>
          <w:sz w:val="28"/>
          <w:szCs w:val="28"/>
        </w:rPr>
      </w:pPr>
    </w:p>
    <w:p w:rsidR="00294360" w:rsidRPr="00294360" w:rsidRDefault="00294360" w:rsidP="00294360">
      <w:pPr>
        <w:spacing w:after="0" w:line="240" w:lineRule="auto"/>
        <w:rPr>
          <w:rFonts w:ascii="Times New Roman" w:eastAsia="Calibri" w:hAnsi="Times New Roman" w:cs="Times New Roman"/>
          <w:sz w:val="28"/>
          <w:szCs w:val="28"/>
        </w:rPr>
      </w:pPr>
    </w:p>
    <w:p w:rsidR="00FA6B33" w:rsidRPr="002346E5" w:rsidRDefault="00FA6B33" w:rsidP="00023C5C">
      <w:pPr>
        <w:spacing w:after="0"/>
        <w:jc w:val="both"/>
        <w:rPr>
          <w:rFonts w:ascii="Times New Roman" w:hAnsi="Times New Roman" w:cs="Times New Roman"/>
          <w:sz w:val="28"/>
          <w:szCs w:val="28"/>
          <w:lang w:eastAsia="ru-RU"/>
        </w:rPr>
      </w:pPr>
    </w:p>
    <w:p w:rsidR="00FA6B33" w:rsidRPr="002346E5" w:rsidRDefault="00FA6B33" w:rsidP="00023C5C">
      <w:pPr>
        <w:spacing w:after="0"/>
        <w:jc w:val="both"/>
        <w:rPr>
          <w:rFonts w:ascii="Times New Roman" w:hAnsi="Times New Roman" w:cs="Times New Roman"/>
          <w:sz w:val="28"/>
          <w:szCs w:val="28"/>
          <w:lang w:eastAsia="ru-RU"/>
        </w:rPr>
      </w:pPr>
      <w:bookmarkStart w:id="0" w:name="_GoBack"/>
      <w:bookmarkEnd w:id="0"/>
    </w:p>
    <w:sectPr w:rsidR="00FA6B33" w:rsidRPr="002346E5" w:rsidSect="00A71679">
      <w:pgSz w:w="11906" w:h="16838" w:code="9"/>
      <w:pgMar w:top="993" w:right="850"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49DC"/>
    <w:multiLevelType w:val="hybridMultilevel"/>
    <w:tmpl w:val="8B884374"/>
    <w:lvl w:ilvl="0" w:tplc="BBBA62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41509B8"/>
    <w:multiLevelType w:val="multilevel"/>
    <w:tmpl w:val="1B7C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8936C0"/>
    <w:multiLevelType w:val="multilevel"/>
    <w:tmpl w:val="2052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89"/>
    <w:rsid w:val="00023C5C"/>
    <w:rsid w:val="0007688F"/>
    <w:rsid w:val="00084B1E"/>
    <w:rsid w:val="000A097D"/>
    <w:rsid w:val="000B175E"/>
    <w:rsid w:val="000E05D7"/>
    <w:rsid w:val="000E4299"/>
    <w:rsid w:val="0010199D"/>
    <w:rsid w:val="001941DE"/>
    <w:rsid w:val="001A5551"/>
    <w:rsid w:val="00232E9D"/>
    <w:rsid w:val="002346E5"/>
    <w:rsid w:val="0025546D"/>
    <w:rsid w:val="00294360"/>
    <w:rsid w:val="002E4F64"/>
    <w:rsid w:val="00310608"/>
    <w:rsid w:val="00334F79"/>
    <w:rsid w:val="00384519"/>
    <w:rsid w:val="003847A2"/>
    <w:rsid w:val="003A0C2A"/>
    <w:rsid w:val="003E505B"/>
    <w:rsid w:val="004A6D21"/>
    <w:rsid w:val="004C5355"/>
    <w:rsid w:val="004E3BA7"/>
    <w:rsid w:val="005326CB"/>
    <w:rsid w:val="00557A02"/>
    <w:rsid w:val="00570D09"/>
    <w:rsid w:val="00594CB3"/>
    <w:rsid w:val="005A1794"/>
    <w:rsid w:val="006273F0"/>
    <w:rsid w:val="00654D37"/>
    <w:rsid w:val="00677FF8"/>
    <w:rsid w:val="006B7DAF"/>
    <w:rsid w:val="006E4B46"/>
    <w:rsid w:val="00765088"/>
    <w:rsid w:val="007670DA"/>
    <w:rsid w:val="007806FB"/>
    <w:rsid w:val="00781CEF"/>
    <w:rsid w:val="007C1264"/>
    <w:rsid w:val="007C7B1B"/>
    <w:rsid w:val="007F4BE1"/>
    <w:rsid w:val="007F646A"/>
    <w:rsid w:val="00960B18"/>
    <w:rsid w:val="00986C5B"/>
    <w:rsid w:val="00A17560"/>
    <w:rsid w:val="00A5782C"/>
    <w:rsid w:val="00A71679"/>
    <w:rsid w:val="00A84179"/>
    <w:rsid w:val="00AB2347"/>
    <w:rsid w:val="00AF6BB5"/>
    <w:rsid w:val="00B54312"/>
    <w:rsid w:val="00B6707C"/>
    <w:rsid w:val="00C07989"/>
    <w:rsid w:val="00D31555"/>
    <w:rsid w:val="00D51004"/>
    <w:rsid w:val="00D95833"/>
    <w:rsid w:val="00DB188C"/>
    <w:rsid w:val="00E37793"/>
    <w:rsid w:val="00E65DAE"/>
    <w:rsid w:val="00E845EE"/>
    <w:rsid w:val="00E90F7A"/>
    <w:rsid w:val="00EA04BE"/>
    <w:rsid w:val="00F26825"/>
    <w:rsid w:val="00F54838"/>
    <w:rsid w:val="00F91FBB"/>
    <w:rsid w:val="00F92575"/>
    <w:rsid w:val="00FA6B33"/>
    <w:rsid w:val="00FB213C"/>
    <w:rsid w:val="00FE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F7ED1-E5CE-4C9B-8A71-9D4FBF05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355"/>
  </w:style>
  <w:style w:type="paragraph" w:styleId="1">
    <w:name w:val="heading 1"/>
    <w:basedOn w:val="a"/>
    <w:next w:val="a"/>
    <w:link w:val="10"/>
    <w:uiPriority w:val="9"/>
    <w:qFormat/>
    <w:rsid w:val="00594C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B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7B1B"/>
    <w:rPr>
      <w:rFonts w:ascii="Segoe UI" w:hAnsi="Segoe UI" w:cs="Segoe UI"/>
      <w:sz w:val="18"/>
      <w:szCs w:val="18"/>
    </w:rPr>
  </w:style>
  <w:style w:type="table" w:styleId="a5">
    <w:name w:val="Table Grid"/>
    <w:basedOn w:val="a1"/>
    <w:uiPriority w:val="39"/>
    <w:rsid w:val="00AF6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4CB3"/>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6B7DAF"/>
    <w:pPr>
      <w:ind w:left="720"/>
      <w:contextualSpacing/>
    </w:pPr>
  </w:style>
  <w:style w:type="character" w:styleId="a7">
    <w:name w:val="Hyperlink"/>
    <w:basedOn w:val="a0"/>
    <w:uiPriority w:val="99"/>
    <w:semiHidden/>
    <w:unhideWhenUsed/>
    <w:rsid w:val="002346E5"/>
    <w:rPr>
      <w:color w:val="0000FF"/>
      <w:u w:val="single"/>
    </w:rPr>
  </w:style>
  <w:style w:type="paragraph" w:styleId="a8">
    <w:name w:val="Normal (Web)"/>
    <w:basedOn w:val="a"/>
    <w:uiPriority w:val="99"/>
    <w:semiHidden/>
    <w:unhideWhenUsed/>
    <w:rsid w:val="000E05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3286">
      <w:bodyDiv w:val="1"/>
      <w:marLeft w:val="0"/>
      <w:marRight w:val="0"/>
      <w:marTop w:val="0"/>
      <w:marBottom w:val="0"/>
      <w:divBdr>
        <w:top w:val="none" w:sz="0" w:space="0" w:color="auto"/>
        <w:left w:val="none" w:sz="0" w:space="0" w:color="auto"/>
        <w:bottom w:val="none" w:sz="0" w:space="0" w:color="auto"/>
        <w:right w:val="none" w:sz="0" w:space="0" w:color="auto"/>
      </w:divBdr>
    </w:div>
    <w:div w:id="550189324">
      <w:bodyDiv w:val="1"/>
      <w:marLeft w:val="0"/>
      <w:marRight w:val="0"/>
      <w:marTop w:val="0"/>
      <w:marBottom w:val="0"/>
      <w:divBdr>
        <w:top w:val="none" w:sz="0" w:space="0" w:color="auto"/>
        <w:left w:val="none" w:sz="0" w:space="0" w:color="auto"/>
        <w:bottom w:val="none" w:sz="0" w:space="0" w:color="auto"/>
        <w:right w:val="none" w:sz="0" w:space="0" w:color="auto"/>
      </w:divBdr>
    </w:div>
    <w:div w:id="722145114">
      <w:bodyDiv w:val="1"/>
      <w:marLeft w:val="0"/>
      <w:marRight w:val="0"/>
      <w:marTop w:val="0"/>
      <w:marBottom w:val="0"/>
      <w:divBdr>
        <w:top w:val="none" w:sz="0" w:space="0" w:color="auto"/>
        <w:left w:val="none" w:sz="0" w:space="0" w:color="auto"/>
        <w:bottom w:val="none" w:sz="0" w:space="0" w:color="auto"/>
        <w:right w:val="none" w:sz="0" w:space="0" w:color="auto"/>
      </w:divBdr>
    </w:div>
    <w:div w:id="931280368">
      <w:bodyDiv w:val="1"/>
      <w:marLeft w:val="0"/>
      <w:marRight w:val="0"/>
      <w:marTop w:val="0"/>
      <w:marBottom w:val="0"/>
      <w:divBdr>
        <w:top w:val="none" w:sz="0" w:space="0" w:color="auto"/>
        <w:left w:val="none" w:sz="0" w:space="0" w:color="auto"/>
        <w:bottom w:val="none" w:sz="0" w:space="0" w:color="auto"/>
        <w:right w:val="none" w:sz="0" w:space="0" w:color="auto"/>
      </w:divBdr>
    </w:div>
    <w:div w:id="1125540530">
      <w:bodyDiv w:val="1"/>
      <w:marLeft w:val="0"/>
      <w:marRight w:val="0"/>
      <w:marTop w:val="0"/>
      <w:marBottom w:val="0"/>
      <w:divBdr>
        <w:top w:val="none" w:sz="0" w:space="0" w:color="auto"/>
        <w:left w:val="none" w:sz="0" w:space="0" w:color="auto"/>
        <w:bottom w:val="none" w:sz="0" w:space="0" w:color="auto"/>
        <w:right w:val="none" w:sz="0" w:space="0" w:color="auto"/>
      </w:divBdr>
    </w:div>
    <w:div w:id="1496343070">
      <w:bodyDiv w:val="1"/>
      <w:marLeft w:val="0"/>
      <w:marRight w:val="0"/>
      <w:marTop w:val="0"/>
      <w:marBottom w:val="0"/>
      <w:divBdr>
        <w:top w:val="none" w:sz="0" w:space="0" w:color="auto"/>
        <w:left w:val="none" w:sz="0" w:space="0" w:color="auto"/>
        <w:bottom w:val="none" w:sz="0" w:space="0" w:color="auto"/>
        <w:right w:val="none" w:sz="0" w:space="0" w:color="auto"/>
      </w:divBdr>
    </w:div>
    <w:div w:id="17068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Кармаданова Марина Сергеевна</dc:creator>
  <cp:lastModifiedBy>Анна Александровна Размахнина</cp:lastModifiedBy>
  <cp:revision>2</cp:revision>
  <cp:lastPrinted>2023-01-26T08:53:00Z</cp:lastPrinted>
  <dcterms:created xsi:type="dcterms:W3CDTF">2023-08-14T06:03:00Z</dcterms:created>
  <dcterms:modified xsi:type="dcterms:W3CDTF">2023-08-14T06:03:00Z</dcterms:modified>
</cp:coreProperties>
</file>