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54" w:rsidRPr="00150054" w:rsidRDefault="00150054" w:rsidP="0015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150054" w:rsidRPr="00150054" w:rsidRDefault="00150054" w:rsidP="0015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НА ПРАВО ЗАКЛЮЧЕНИЯ ДОГОВОРОВ АРЕНДЫ </w:t>
      </w:r>
    </w:p>
    <w:p w:rsidR="00150054" w:rsidRPr="00150054" w:rsidRDefault="00150054" w:rsidP="0015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:rsidR="00150054" w:rsidRPr="00150054" w:rsidRDefault="00150054" w:rsidP="0015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0054" w:rsidRPr="00150054" w:rsidRDefault="00150054" w:rsidP="0015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23.09.2019 года № 14, аукцион на право заключения договоров аренды муниципального имущества, назначенный на 25.09.2019 года, признан </w:t>
      </w:r>
      <w:r w:rsidRPr="0015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Pr="00150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054" w:rsidRPr="00150054" w:rsidRDefault="00150054" w:rsidP="0015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054">
        <w:rPr>
          <w:rFonts w:ascii="Times New Roman" w:eastAsia="Times New Roman" w:hAnsi="Times New Roman" w:cs="Times New Roman"/>
          <w:lang w:eastAsia="ru-RU"/>
        </w:rPr>
        <w:t>В соответствии с п. 129 Приказа ФАС РФ от 10.02.2010 № 67,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50054" w:rsidRPr="00150054" w:rsidRDefault="00150054" w:rsidP="0015005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 на право заключения договоров аренды муниципального имущества, назначенный на 25.09.2019 года: </w:t>
      </w:r>
    </w:p>
    <w:p w:rsidR="00150054" w:rsidRPr="00150054" w:rsidRDefault="00150054" w:rsidP="001500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05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 Лоту № 1</w:t>
      </w:r>
      <w:r w:rsidRPr="00150054">
        <w:rPr>
          <w:rFonts w:ascii="Times New Roman" w:eastAsia="Times New Roman" w:hAnsi="Times New Roman" w:cs="Times New Roman"/>
          <w:lang w:eastAsia="ru-RU"/>
        </w:rPr>
        <w:t xml:space="preserve"> -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:rsidR="00150054" w:rsidRPr="00150054" w:rsidRDefault="00150054" w:rsidP="001500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0054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15005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50054" w:rsidRPr="00150054" w:rsidRDefault="00150054" w:rsidP="001500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50054">
        <w:rPr>
          <w:rFonts w:ascii="Times New Roman" w:eastAsia="Times New Roman" w:hAnsi="Times New Roman" w:cs="Times New Roman"/>
          <w:lang w:eastAsia="ru-RU"/>
        </w:rPr>
        <w:t>ачальная цена –39 166, 67 руб. (Тридцать девять тысяч сто шестьдесят шесть руб. 67 коп.) без НДС</w:t>
      </w:r>
    </w:p>
    <w:p w:rsidR="00150054" w:rsidRPr="00150054" w:rsidRDefault="00150054" w:rsidP="00150054">
      <w:pPr>
        <w:shd w:val="clear" w:color="auto" w:fill="FFFFFF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05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50054">
        <w:rPr>
          <w:rFonts w:ascii="Times New Roman" w:eastAsia="Times New Roman" w:hAnsi="Times New Roman" w:cs="Times New Roman"/>
          <w:lang w:eastAsia="ru-RU"/>
        </w:rPr>
        <w:tab/>
        <w:t xml:space="preserve"> - признать </w:t>
      </w:r>
      <w:r w:rsidRPr="0015005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0054" w:rsidRPr="00150054" w:rsidRDefault="00150054" w:rsidP="001500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054">
        <w:rPr>
          <w:rFonts w:ascii="Times New Roman" w:eastAsia="Times New Roman" w:hAnsi="Times New Roman" w:cs="Times New Roman"/>
          <w:b/>
          <w:u w:val="single"/>
          <w:lang w:eastAsia="ru-RU"/>
        </w:rPr>
        <w:t>по Лоту № 2</w:t>
      </w:r>
      <w:r w:rsidRPr="00150054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:rsidR="00150054" w:rsidRPr="00150054" w:rsidRDefault="00150054" w:rsidP="001500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0054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:rsidR="00150054" w:rsidRPr="00150054" w:rsidRDefault="00150054" w:rsidP="001500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50054">
        <w:rPr>
          <w:rFonts w:ascii="Times New Roman" w:eastAsia="Times New Roman" w:hAnsi="Times New Roman" w:cs="Times New Roman"/>
          <w:lang w:eastAsia="ru-RU"/>
        </w:rPr>
        <w:t>ачальная цена – 34 166, 67 руб. (Тридцать четыре тысячи сто шестьдесят шесть руб. 67 коп.) без НДС</w:t>
      </w:r>
    </w:p>
    <w:p w:rsidR="00150054" w:rsidRPr="00150054" w:rsidRDefault="00150054" w:rsidP="0015005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054">
        <w:rPr>
          <w:rFonts w:ascii="Times New Roman" w:eastAsia="Times New Roman" w:hAnsi="Times New Roman" w:cs="Times New Roman"/>
          <w:lang w:eastAsia="ru-RU"/>
        </w:rPr>
        <w:t xml:space="preserve">- признать </w:t>
      </w:r>
      <w:r w:rsidRPr="0015005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150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4DA5" w:rsidRDefault="00150054">
      <w:bookmarkStart w:id="0" w:name="_GoBack"/>
      <w:bookmarkEnd w:id="0"/>
    </w:p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4"/>
    <w:rsid w:val="00150054"/>
    <w:rsid w:val="0022161B"/>
    <w:rsid w:val="008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9933-C89F-4B6A-876D-45FF27A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2019-09-24T02:27:00Z</dcterms:created>
  <dcterms:modified xsi:type="dcterms:W3CDTF">2019-09-24T02:28:00Z</dcterms:modified>
</cp:coreProperties>
</file>