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A" w:rsidRPr="00A6701A" w:rsidRDefault="00A6701A" w:rsidP="00A6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:rsidR="00A6701A" w:rsidRPr="00A6701A" w:rsidRDefault="00A6701A" w:rsidP="00A6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ПО АРЕНДЕ ЗЕМЕЛЬНЫХ УЧАСТКОВ</w:t>
      </w:r>
    </w:p>
    <w:p w:rsidR="00A6701A" w:rsidRPr="00A6701A" w:rsidRDefault="00A6701A" w:rsidP="00A67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:rsidR="00A6701A" w:rsidRPr="00A6701A" w:rsidRDefault="00A6701A" w:rsidP="00A67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На основании протокола заседания 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 27.12.2019 года № 28, </w:t>
      </w:r>
      <w:r w:rsidRPr="00A6701A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аукцион по аренде земельных участков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назначенный на 30.12.2019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11 час. 00 мин., </w:t>
      </w:r>
      <w:r w:rsidRPr="00A6701A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признан несостоявшимся по следующим лотам: </w:t>
      </w:r>
    </w:p>
    <w:p w:rsidR="00A6701A" w:rsidRPr="00A6701A" w:rsidRDefault="00A6701A" w:rsidP="00A67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A6701A" w:rsidRPr="00A6701A" w:rsidRDefault="00A6701A" w:rsidP="00A6701A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Лот № 10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земельный участок с кадастровым номером 38:31:000001:251, расположенный по адресу: Иркутская область, г.Усолье-Сибирское, промышленная северо-западная часть города, в районе базы Стройиндустрии, площадь – 3000 кв.м., разрешенное использование – строительная промышленность.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Начальная цена (размер ежегодной арендной платы) – 50 670,00 руб. (Пятьдесят тысяч шестьсот семьдесят руб. 00 коп.)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признать </w:t>
      </w:r>
      <w:r w:rsidRPr="00A6701A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несостоявшимся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заключить договор аренды земельного участка </w:t>
      </w:r>
      <w:r w:rsidRPr="00A6701A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ООО «Элит»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(заявка № 85 от 19.12.2019 года в 11-09 час.)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начальной цене (размер ежегодной арендной платы):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50 670,00 руб. (Пятьдесят тысяч шестьсот семьдесят руб. 00 коп.).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6701A" w:rsidRPr="00A6701A" w:rsidRDefault="00A6701A" w:rsidP="00A6701A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Лот № 11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земельный участок с кадастровым номером 38:31:000001:269, расположенный по адресу: Иркутская область, г.Усолье-Сибирское, промышленная северо-западная часть города, в районе базы Стройиндустрии, площадь – 16 939 кв.м., разрешенное использование – размещение объектов, указанных в кодах 6.6.</w:t>
      </w:r>
    </w:p>
    <w:p w:rsidR="00A6701A" w:rsidRPr="00A6701A" w:rsidRDefault="00A6701A" w:rsidP="00A6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цена (размер ежегодной арендной платы) –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286 099,71 руб. (Двести восемьдесят шесть тысяч девяносто девять руб. 00 коп.)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признать </w:t>
      </w:r>
      <w:r w:rsidRPr="00A6701A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несостоявшимся</w:t>
      </w:r>
    </w:p>
    <w:p w:rsidR="00A6701A" w:rsidRPr="00A6701A" w:rsidRDefault="00A6701A" w:rsidP="00A6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заключить договор аренды земельного участка </w:t>
      </w:r>
      <w:r w:rsidRPr="00A6701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- </w:t>
      </w:r>
      <w:r w:rsidRPr="00A6701A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ООО «Элит»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(заявка № 84 от 19.12.2019 года в 11-06 час.).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начальной цене (размер ежегодной арендной платы):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286 099,71 руб. (Двести восемьдесят шесть тысяч девяносто девять руб. 00 коп.)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</w:p>
    <w:p w:rsidR="00A6701A" w:rsidRPr="00A6701A" w:rsidRDefault="00A6701A" w:rsidP="00A6701A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Лот № 13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земельный участок с кадастровым номером 38:31:000001:271, расположенный по адресу: Иркутская область, г. Усолье-Сибирское, промышленная северо-западная часть города, в районе базы Стройиндустрии, площадь – 3 118 кв.м., разрешенное использование – размещение объектов, указанных в кодах 6.6.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Начальная цена (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размер ежегодной арендной платы) –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52 663,02 руб. (Пятьдесят две тысячи шестьсот шестьдесят три руб. 02 коп.)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признать </w:t>
      </w:r>
      <w:r w:rsidRPr="00A6701A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несостоявшимся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заключить договор аренды земельного участка с</w:t>
      </w:r>
      <w:r w:rsidRPr="00A6701A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Pr="00A6701A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ООО «Элит» 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(заявка № 83 от 19.12.2019 года в 11-05 час.)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</w:t>
      </w: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начальной цене (размер ежегодной арендной платы): </w:t>
      </w:r>
      <w:r w:rsidRPr="00A670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52 663,02 руб. (Пятьдесят две тысячи шестьсот шестьдесят три руб. 02 коп.)</w:t>
      </w:r>
    </w:p>
    <w:p w:rsidR="00A6701A" w:rsidRPr="00A6701A" w:rsidRDefault="00A6701A" w:rsidP="00A6701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sz w:val="21"/>
          <w:szCs w:val="21"/>
          <w:lang w:eastAsia="ru-RU"/>
        </w:rPr>
        <w:t>23 736,00 руб. (Двадцать три тысячи семьсот тридцать шесть руб. 00 коп.).</w:t>
      </w:r>
    </w:p>
    <w:p w:rsidR="00A6701A" w:rsidRDefault="00A6701A" w:rsidP="00A6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701A" w:rsidRDefault="00A6701A" w:rsidP="00A6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701A" w:rsidRPr="00A6701A" w:rsidRDefault="00A6701A" w:rsidP="00A6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A6701A" w:rsidRPr="00A6701A" w:rsidRDefault="00A6701A" w:rsidP="00A67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670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Председатель комитета</w:t>
      </w:r>
      <w:r w:rsidRPr="00A670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A670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A670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A670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A670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                              </w:t>
      </w:r>
      <w:r w:rsidRPr="00A6701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М.Ш. Суханова</w:t>
      </w:r>
    </w:p>
    <w:p w:rsidR="00A6701A" w:rsidRPr="00A6701A" w:rsidRDefault="00A6701A" w:rsidP="00A67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DA5" w:rsidRDefault="00A6701A"/>
    <w:sectPr w:rsidR="00754DA5" w:rsidSect="00EA2351">
      <w:headerReference w:type="default" r:id="rId4"/>
      <w:footerReference w:type="even" r:id="rId5"/>
      <w:footerReference w:type="default" r:id="rId6"/>
      <w:pgSz w:w="11906" w:h="16838"/>
      <w:pgMar w:top="-993" w:right="424" w:bottom="426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A6701A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A6701A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A6701A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A6701A" w:rsidP="003541C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A670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47D0C" w:rsidRDefault="00A670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1A"/>
    <w:rsid w:val="0022161B"/>
    <w:rsid w:val="00842818"/>
    <w:rsid w:val="00A6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8425-9621-483D-A361-E377957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7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67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01A"/>
  </w:style>
  <w:style w:type="paragraph" w:styleId="a6">
    <w:name w:val="header"/>
    <w:basedOn w:val="a"/>
    <w:link w:val="a7"/>
    <w:rsid w:val="00A67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67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</cp:revision>
  <dcterms:created xsi:type="dcterms:W3CDTF">2020-01-09T01:14:00Z</dcterms:created>
  <dcterms:modified xsi:type="dcterms:W3CDTF">2020-01-09T01:15:00Z</dcterms:modified>
</cp:coreProperties>
</file>