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B8C8351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1973FF49" w:rsidR="00A20C0F" w:rsidRPr="002522C5" w:rsidRDefault="00EE1C4B" w:rsidP="00A20C0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3" w:name="_Hlk40714757"/>
      <w:bookmarkStart w:id="4" w:name="_Hlk40797331"/>
      <w:bookmarkStart w:id="5" w:name="_Hlk125988471"/>
      <w:bookmarkStart w:id="6" w:name="_Hlk132299564"/>
      <w:bookmarkEnd w:id="0"/>
      <w:bookmarkEnd w:id="2"/>
      <w:r w:rsidR="00A20C0F" w:rsidRPr="002140DE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на основании протоколов заседания комиссии по проведению торгов на право заключения договоров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, предусматривающих 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переход прав в отношении муниципального имущества города Усолье-Сибирское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CB64F8">
        <w:rPr>
          <w:rFonts w:ascii="Times New Roman" w:eastAsia="Times New Roman" w:hAnsi="Times New Roman" w:cs="Times New Roman"/>
          <w:lang w:eastAsia="ru-RU"/>
        </w:rPr>
        <w:t>10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.</w:t>
      </w:r>
      <w:r w:rsidR="00484E21">
        <w:rPr>
          <w:rFonts w:ascii="Times New Roman" w:eastAsia="Times New Roman" w:hAnsi="Times New Roman" w:cs="Times New Roman"/>
          <w:lang w:eastAsia="ru-RU"/>
        </w:rPr>
        <w:t>1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0.2023 № </w:t>
      </w:r>
      <w:r w:rsidR="00484E21">
        <w:rPr>
          <w:rFonts w:ascii="Times New Roman" w:eastAsia="Times New Roman" w:hAnsi="Times New Roman" w:cs="Times New Roman"/>
          <w:lang w:eastAsia="ru-RU"/>
        </w:rPr>
        <w:t>9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20C0F" w:rsidRPr="00BB067C">
        <w:rPr>
          <w:rFonts w:ascii="Times New Roman" w:eastAsia="Times New Roman" w:hAnsi="Times New Roman" w:cs="Times New Roman"/>
          <w:lang w:eastAsia="ru-RU"/>
        </w:rPr>
        <w:t xml:space="preserve">распоряжения комитета по управлению муниципальным имуществом администрации города от </w:t>
      </w:r>
      <w:r w:rsidR="00A63578">
        <w:rPr>
          <w:rFonts w:ascii="Times New Roman" w:eastAsia="Times New Roman" w:hAnsi="Times New Roman" w:cs="Times New Roman"/>
          <w:lang w:eastAsia="ru-RU"/>
        </w:rPr>
        <w:t>1</w:t>
      </w:r>
      <w:r w:rsidR="002140DE" w:rsidRPr="00BB067C">
        <w:rPr>
          <w:rFonts w:ascii="Times New Roman" w:eastAsia="Times New Roman" w:hAnsi="Times New Roman" w:cs="Times New Roman"/>
          <w:lang w:eastAsia="ru-RU"/>
        </w:rPr>
        <w:t>0.</w:t>
      </w:r>
      <w:r w:rsidR="00A63578">
        <w:rPr>
          <w:rFonts w:ascii="Times New Roman" w:eastAsia="Times New Roman" w:hAnsi="Times New Roman" w:cs="Times New Roman"/>
          <w:lang w:eastAsia="ru-RU"/>
        </w:rPr>
        <w:t>1</w:t>
      </w:r>
      <w:r w:rsidR="002140DE" w:rsidRPr="00BB067C">
        <w:rPr>
          <w:rFonts w:ascii="Times New Roman" w:eastAsia="Times New Roman" w:hAnsi="Times New Roman" w:cs="Times New Roman"/>
          <w:lang w:eastAsia="ru-RU"/>
        </w:rPr>
        <w:t>0</w:t>
      </w:r>
      <w:r w:rsidR="00A20C0F" w:rsidRPr="00BB067C">
        <w:rPr>
          <w:rFonts w:ascii="Times New Roman" w:eastAsia="Times New Roman" w:hAnsi="Times New Roman" w:cs="Times New Roman"/>
          <w:lang w:eastAsia="ru-RU"/>
        </w:rPr>
        <w:t>.2023 года № КУМИ-</w:t>
      </w:r>
      <w:r w:rsidR="00BB067C" w:rsidRPr="00BB067C">
        <w:rPr>
          <w:rFonts w:ascii="Times New Roman" w:eastAsia="Times New Roman" w:hAnsi="Times New Roman" w:cs="Times New Roman"/>
          <w:lang w:eastAsia="ru-RU"/>
        </w:rPr>
        <w:t>1</w:t>
      </w:r>
      <w:r w:rsidR="002140DE" w:rsidRPr="00BB067C">
        <w:rPr>
          <w:rFonts w:ascii="Times New Roman" w:eastAsia="Times New Roman" w:hAnsi="Times New Roman" w:cs="Times New Roman"/>
          <w:lang w:eastAsia="ru-RU"/>
        </w:rPr>
        <w:t>1</w:t>
      </w:r>
      <w:r w:rsidR="00BB067C" w:rsidRPr="00BB067C">
        <w:rPr>
          <w:rFonts w:ascii="Times New Roman" w:eastAsia="Times New Roman" w:hAnsi="Times New Roman" w:cs="Times New Roman"/>
          <w:lang w:eastAsia="ru-RU"/>
        </w:rPr>
        <w:t>2</w:t>
      </w:r>
      <w:r w:rsidR="00A20C0F" w:rsidRPr="00BB067C">
        <w:rPr>
          <w:rFonts w:ascii="Times New Roman" w:eastAsia="Times New Roman" w:hAnsi="Times New Roman" w:cs="Times New Roman"/>
          <w:lang w:eastAsia="ru-RU"/>
        </w:rPr>
        <w:t>-р</w:t>
      </w:r>
      <w:r w:rsidR="002140DE" w:rsidRPr="00BB067C">
        <w:rPr>
          <w:rFonts w:ascii="Times New Roman" w:eastAsia="Times New Roman" w:hAnsi="Times New Roman" w:cs="Times New Roman"/>
          <w:lang w:eastAsia="ru-RU"/>
        </w:rPr>
        <w:t>а</w:t>
      </w:r>
      <w:r w:rsidR="00A20C0F" w:rsidRPr="00BB067C">
        <w:rPr>
          <w:rFonts w:ascii="Times New Roman" w:eastAsia="Times New Roman" w:hAnsi="Times New Roman" w:cs="Times New Roman"/>
          <w:lang w:eastAsia="ru-RU"/>
        </w:rPr>
        <w:t>,</w:t>
      </w:r>
      <w:r w:rsidR="00A20C0F" w:rsidRPr="006F5A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2</w:t>
      </w:r>
      <w:r w:rsidR="00484E21">
        <w:rPr>
          <w:rFonts w:ascii="Times New Roman" w:eastAsia="Times New Roman" w:hAnsi="Times New Roman" w:cs="Times New Roman"/>
          <w:b/>
          <w:lang w:eastAsia="ru-RU"/>
        </w:rPr>
        <w:t>0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.</w:t>
      </w:r>
      <w:r w:rsidR="00484E21">
        <w:rPr>
          <w:rFonts w:ascii="Times New Roman" w:eastAsia="Times New Roman" w:hAnsi="Times New Roman" w:cs="Times New Roman"/>
          <w:b/>
          <w:lang w:eastAsia="ru-RU"/>
        </w:rPr>
        <w:t>11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.2023</w:t>
      </w:r>
      <w:r w:rsidR="00A20C0F" w:rsidRPr="006F5A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6F5A73">
        <w:rPr>
          <w:rFonts w:ascii="Times New Roman" w:eastAsia="Times New Roman" w:hAnsi="Times New Roman" w:cs="Times New Roman"/>
          <w:b/>
          <w:bCs/>
          <w:lang w:eastAsia="ru-RU"/>
        </w:rPr>
        <w:t>года в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2140DE">
        <w:rPr>
          <w:rFonts w:ascii="Times New Roman" w:eastAsia="Times New Roman" w:hAnsi="Times New Roman" w:cs="Times New Roman"/>
          <w:b/>
          <w:bCs/>
          <w:lang w:eastAsia="ru-RU"/>
        </w:rPr>
        <w:t>14-00 час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земельн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ых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ов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в электронной форме:</w:t>
      </w:r>
    </w:p>
    <w:p w14:paraId="7A0DBB8A" w14:textId="77777777" w:rsidR="00A20C0F" w:rsidRPr="00A20C0F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A20C0F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A20C0F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A20C0F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A20C0F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A20C0F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A20C0F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 xml:space="preserve">тел. + 7 (39543) 6-31-64, </w:t>
      </w:r>
      <w:r w:rsidRPr="00A20C0F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A20C0F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A20C0F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A20C0F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A20C0F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</w:p>
    <w:p w14:paraId="39F7C317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A20C0F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A20C0F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0DEDED85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Hlk132130684"/>
    </w:p>
    <w:p w14:paraId="7BBDD251" w14:textId="77777777" w:rsidR="00A20C0F" w:rsidRPr="0088034D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№1</w:t>
      </w:r>
    </w:p>
    <w:bookmarkEnd w:id="3"/>
    <w:bookmarkEnd w:id="7"/>
    <w:p w14:paraId="6E5D182E" w14:textId="77777777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м2, разрешенное использование – для индивидуального жилищного строительства 2.1.</w:t>
      </w:r>
    </w:p>
    <w:p w14:paraId="04758BC2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477 800,00 руб. (Четыреста семьдесят семь тысяч восемьсот руб. 00 коп.).</w:t>
      </w:r>
    </w:p>
    <w:p w14:paraId="2C7F4C72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95 560,00 руб. (Девяносто пять тысяч пятьсот шестьдесят руб. 00 коп.).</w:t>
      </w:r>
    </w:p>
    <w:p w14:paraId="2AA48962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14 334,00 руб. (Четырнадцать тысяч триста тридцать четыре руб. 00 коп.).</w:t>
      </w:r>
    </w:p>
    <w:p w14:paraId="05373186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6C7ADBC" w14:textId="77777777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Белдир в Тувинской АССР и Мухенского месторождения углекислых минеральных вод в Хабаровской Крае» согласно выписке из ЕГРН об объекте недвижимости.</w:t>
      </w:r>
    </w:p>
    <w:p w14:paraId="3F50C0B9" w14:textId="43261385" w:rsidR="00655D31" w:rsidRPr="0088034D" w:rsidRDefault="00655D31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7FE5632" w14:textId="77777777" w:rsidR="00655D31" w:rsidRPr="0088034D" w:rsidRDefault="00655D31" w:rsidP="00655D3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33D7F9A" w14:textId="77777777" w:rsidR="00655D31" w:rsidRPr="0088034D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14:paraId="3954FCB4" w14:textId="77777777" w:rsidR="00655D31" w:rsidRPr="0088034D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 «Ангарские электрические сети» Усольское подразделение ОГУЭП «Облкоммунэнерго» от 25.06.2019 года № 404/АЭС-У технологическое присоединение з/у возможно от ближайшей опоры воздушной линии 0,4кВ ОГУЭП «Облкоммунэнерго».</w:t>
      </w:r>
    </w:p>
    <w:p w14:paraId="1F93B637" w14:textId="1C7AA43C" w:rsidR="00A20C0F" w:rsidRPr="0088034D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«АкваСервис» от 03.07.2019 года № 04/3059 подсоединения к сетям водоотведения возможно выполнить трубой Ø 150 мм, централизованные сети водоснабжения ООО «АкваСервис» отсутствуют в данном районе.</w:t>
      </w:r>
    </w:p>
    <w:p w14:paraId="1000102A" w14:textId="77777777" w:rsidR="00655D31" w:rsidRPr="0088034D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</w:pPr>
    </w:p>
    <w:p w14:paraId="00C21262" w14:textId="77777777" w:rsidR="00A20C0F" w:rsidRPr="0088034D" w:rsidRDefault="00A20C0F" w:rsidP="00A20C0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№2</w:t>
      </w:r>
    </w:p>
    <w:p w14:paraId="53D41CBA" w14:textId="77777777" w:rsidR="0088034D" w:rsidRPr="0088034D" w:rsidRDefault="0088034D" w:rsidP="008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земельный участок с кадастровым номером 38:31:000008:1905, расположенный по адресу: Российская Федерация, Иркутская область, г. Усолье-Сибирское, муниципальное образование «город Усолье-Сибирское», ул. Калинина, з/у 93а, площадь – 562 кв. м, разрешенное использование – для индивидуального жилищного строительства 2.1.</w:t>
      </w:r>
    </w:p>
    <w:p w14:paraId="0B5EF7B2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222 700,00 рублей (Двести двадцать две тысячи семьсот руб. 00 коп.).</w:t>
      </w:r>
    </w:p>
    <w:p w14:paraId="55511F43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44 540,00 рублей (Сорок четыре тысячи пятьсот сорок руб. 00 коп.).</w:t>
      </w:r>
    </w:p>
    <w:p w14:paraId="24291EA4" w14:textId="1D12B7F1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6 681, 00 рублей (Шесть тысяч шестьсот восемьдесят один руб. 00 коп.).</w:t>
      </w:r>
    </w:p>
    <w:p w14:paraId="58893020" w14:textId="77777777" w:rsidR="0088034D" w:rsidRPr="0088034D" w:rsidRDefault="0088034D" w:rsidP="008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подписания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1F53742" w14:textId="77777777" w:rsidR="0088034D" w:rsidRPr="0088034D" w:rsidRDefault="0088034D" w:rsidP="008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725D69CF" w14:textId="0DD0E531" w:rsidR="00655D31" w:rsidRPr="0088034D" w:rsidRDefault="00655D31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04B11367" w14:textId="77777777" w:rsidR="00655D31" w:rsidRPr="0088034D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8420ACC" w14:textId="77777777" w:rsidR="00655D31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Теплоснабжение – согласно письму ТЭЦ-11 ПАО «Иркутскэнерго» от 11.10.2019 года № 003-01/2123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от 27.07.2010 № 190-ФЗ «О теплоснабжении». </w:t>
      </w:r>
    </w:p>
    <w:p w14:paraId="38A4E650" w14:textId="77777777" w:rsidR="00655D31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17.10.2019 года № 633/АЭС-У осуществление технологического присоединения невозможно в связи с отсутствием ближайших электрических сетей ОГУЭП «Облкоммунэнерго». </w:t>
      </w:r>
    </w:p>
    <w:p w14:paraId="40A3E45B" w14:textId="2924595D" w:rsidR="00A20C0F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3. Водоснабжение и водоотведение – согласно письму ООО «АкваСервис» от 11.10.2019 года № 04/5241 возможность подсоединения к сетям централизованного водоснабжения и водоотведения отсутствует. Ближайшая точка подключения к сетям водоотведения ООО «АкваСервис» находится на пересечении ул. Кр.Звезды-Лермонтова. Ближайшая точка подключения к сетям водоснабжения ООО «АкваСервис» находится на пересечении ул. Калинина-Войкова, к сетям водоснабжения ООО «АкваСервис» находится на ул. Б.Кочки.</w:t>
      </w:r>
    </w:p>
    <w:p w14:paraId="6A7C564A" w14:textId="77777777" w:rsidR="00A20C0F" w:rsidRPr="0088034D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№3</w:t>
      </w:r>
    </w:p>
    <w:p w14:paraId="1183A0FF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38:31:000004:845, расположенный по адресу: Российская Федерация, Иркутская область, г. Усолье-Сибирское, ул. 7-й участок, 4, площадь – 1899 кв. м разрешенное использование – для индивидуального жилищного строительства 2.1.</w:t>
      </w:r>
    </w:p>
    <w:p w14:paraId="01C41DD3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699 000,00 руб. (Шестьсот девяносто девять тысяч руб. 00 коп.).</w:t>
      </w:r>
    </w:p>
    <w:p w14:paraId="5BB8CA31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139 800,00 рублей (Сто тридцать девять тысяч восемьсот руб. 00 коп.).</w:t>
      </w:r>
    </w:p>
    <w:p w14:paraId="5B31AFE4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20 970,00 рублей (Двадцать тысяч девятьсот семьдесят руб. 00 коп.).</w:t>
      </w:r>
    </w:p>
    <w:p w14:paraId="1C359280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4162BF2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участок, предусмотренные статьями 56, 56.1 Земельного кодекса Российской Федерации; частью 15 статьи 65 Водного кодекса Российской Федерации, согласно выписке из ЕГРН об объекте недвижимости.</w:t>
      </w:r>
    </w:p>
    <w:p w14:paraId="2FA8488C" w14:textId="77777777" w:rsidR="00655D31" w:rsidRPr="0088034D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5F3F1FB" w14:textId="77777777" w:rsidR="00655D31" w:rsidRPr="0088034D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A972331" w14:textId="77777777" w:rsidR="00655D31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17.05.2022 года № 003-01/893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32DF60D" w14:textId="77777777" w:rsidR="00655D31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lastRenderedPageBreak/>
        <w:t xml:space="preserve">2. Электроснабжение – согласно письму филиала, «Ангарские электрические сети» Усольское подразделение ОГУЭП «Облкоммунэнерго» от 30.05.2022 года № 357/АЭС-У технологическое присоединение з/у возможно от ближайших сетей ОГУЭП «Облкоммунэнерго». </w:t>
      </w:r>
    </w:p>
    <w:p w14:paraId="4545361A" w14:textId="77777777" w:rsidR="00655D31" w:rsidRPr="0088034D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«АкваСервис» от 23.05.2022 года № 04/1171 возможность подсоединения к сетям централизованного водоснабжения и водоотведения отсутствует. Ближайшие точки подключения к сетям водоснабжения ООО «АкваСервис» находится на пересечении ул. Крупсой – ул. Строителей.</w:t>
      </w:r>
    </w:p>
    <w:p w14:paraId="032C3AD6" w14:textId="100E932F" w:rsidR="00A20C0F" w:rsidRPr="0088034D" w:rsidRDefault="00655D31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водоотведения ООО «АкваСервис» находится в р-не ул. Крупской, 45.</w:t>
      </w:r>
    </w:p>
    <w:p w14:paraId="52D9DE56" w14:textId="77777777" w:rsidR="00A20C0F" w:rsidRPr="0088034D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№4</w:t>
      </w:r>
    </w:p>
    <w:p w14:paraId="7CC0C113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38:31:000010:1924, расположенный по адресу: Российская Федерация, Иркутская область, муниципальное образование "г. Усолье-Сибирское", г. Усолье-Сибирское, ул. Колхозная, з/у 51, площадь – 753 кв. м разрешенное использование – для индивидуального жилищного строительства 2.1.</w:t>
      </w:r>
    </w:p>
    <w:p w14:paraId="09BBFD87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294 200,00 руб. (Двести девяносто четыре тысячи двести руб. 00 коп.).</w:t>
      </w:r>
    </w:p>
    <w:p w14:paraId="0BF9CED5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58 840,00 рублей (Пятьдесят восемь тысяч восемьсот сорок руб. 00 коп.).</w:t>
      </w:r>
    </w:p>
    <w:p w14:paraId="098069FE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8 826,00 рублей (Восемь тысяч восемьсот двадцать шесть руб. 00 коп.).</w:t>
      </w:r>
    </w:p>
    <w:p w14:paraId="1E6EF9FC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0FDD5FC" w14:textId="77777777" w:rsidR="00E037CE" w:rsidRPr="0088034D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Белдир в Тувинской АССР и Мухенского месторождения углекислых минеральных вод в Хабаровской Крае» согласно выписке из ЕГРН об объекте недвижимости.</w:t>
      </w:r>
    </w:p>
    <w:p w14:paraId="001B4404" w14:textId="77777777" w:rsidR="00E037CE" w:rsidRPr="0088034D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142988637"/>
      <w:r w:rsidRPr="0088034D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bookmarkEnd w:id="8"/>
    <w:p w14:paraId="310D0FEA" w14:textId="77777777" w:rsidR="00E037CE" w:rsidRPr="0088034D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D286245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27.01.2023 года № Исх-0133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14EC642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31.01.2023 года № 84/АЭС-У осуществление технологического присоединения возможно от ближайших электрических сетей ОГУЭП «Облкоммунэнерго». </w:t>
      </w:r>
    </w:p>
    <w:p w14:paraId="6BF905A2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01.02.2023 года № 04/223 возможность подсоединения к сетям централизованного водоснабжения возможно выполнить трубой Ø 32 мм., в данном районе отсутствуют централизованные сети водоотведения ООО «АкваСервис». </w:t>
      </w:r>
    </w:p>
    <w:p w14:paraId="578263A0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738C59" w14:textId="4B5A0519" w:rsidR="00A20C0F" w:rsidRPr="0088034D" w:rsidRDefault="00A20C0F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№5</w:t>
      </w:r>
    </w:p>
    <w:p w14:paraId="51933F46" w14:textId="77777777" w:rsidR="0088034D" w:rsidRPr="0088034D" w:rsidRDefault="0088034D" w:rsidP="008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38:31:000032:1708, расположенный по адресу: Российская Федерация, Иркутская область, г.о. город Усолье-Сибирское, г. Усолье-Сибирское, ул. Братьев Михалевых, з/у 64, площадь – 1319 кв. м разрешенное использование – для индивидуального жилищного строительства 2.1.</w:t>
      </w:r>
    </w:p>
    <w:p w14:paraId="18EF5399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658 200,00 руб. (Шестьсот пятьдесят восемь тысяч двести руб. 00 коп.) Размер задатка – 131 640,00 рублей (Сто тридцать одна тысяча шестьсот сорок руб. 00 коп.).</w:t>
      </w:r>
    </w:p>
    <w:p w14:paraId="3066CF07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19 746,00 рублей (Девятнадцать тысяч семьсот сорок шесть руб. 00 коп.).</w:t>
      </w:r>
    </w:p>
    <w:p w14:paraId="73210D17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588FA900" w14:textId="77777777" w:rsidR="0088034D" w:rsidRPr="0088034D" w:rsidRDefault="0088034D" w:rsidP="008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</w:t>
      </w:r>
    </w:p>
    <w:p w14:paraId="0553FE2B" w14:textId="5F90FEE6" w:rsidR="002140DE" w:rsidRPr="00C411ED" w:rsidRDefault="002140DE" w:rsidP="008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11ED">
        <w:rPr>
          <w:rFonts w:ascii="Times New Roman" w:eastAsia="Times New Roman" w:hAnsi="Times New Roman" w:cs="Times New Roman"/>
          <w:lang w:eastAsia="ru-RU"/>
        </w:rPr>
        <w:t xml:space="preserve"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</w:t>
      </w:r>
      <w:r w:rsidRPr="00C411ED">
        <w:rPr>
          <w:rFonts w:ascii="Times New Roman" w:eastAsia="Times New Roman" w:hAnsi="Times New Roman" w:cs="Times New Roman"/>
          <w:lang w:eastAsia="ru-RU"/>
        </w:rPr>
        <w:lastRenderedPageBreak/>
        <w:t>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FC5E12E" w14:textId="77777777" w:rsidR="00A20C0F" w:rsidRPr="00C411E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11E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786A6720" w14:textId="77777777" w:rsidR="00397096" w:rsidRDefault="00397096" w:rsidP="003970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096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</w:t>
      </w:r>
      <w:r>
        <w:rPr>
          <w:rFonts w:ascii="Times New Roman" w:eastAsia="Times New Roman" w:hAnsi="Times New Roman" w:cs="Times New Roman"/>
          <w:lang w:eastAsia="ru-RU"/>
        </w:rPr>
        <w:t>ОО</w:t>
      </w:r>
      <w:r w:rsidRPr="00397096">
        <w:rPr>
          <w:rFonts w:ascii="Times New Roman" w:eastAsia="Times New Roman" w:hAnsi="Times New Roman" w:cs="Times New Roman"/>
          <w:lang w:eastAsia="ru-RU"/>
        </w:rPr>
        <w:t>О «</w:t>
      </w:r>
      <w:r>
        <w:rPr>
          <w:rFonts w:ascii="Times New Roman" w:eastAsia="Times New Roman" w:hAnsi="Times New Roman" w:cs="Times New Roman"/>
          <w:lang w:eastAsia="ru-RU"/>
        </w:rPr>
        <w:t>Байкальская энергетическая компания</w:t>
      </w:r>
      <w:r w:rsidRPr="00397096">
        <w:rPr>
          <w:rFonts w:ascii="Times New Roman" w:eastAsia="Times New Roman" w:hAnsi="Times New Roman" w:cs="Times New Roman"/>
          <w:lang w:eastAsia="ru-RU"/>
        </w:rPr>
        <w:t>» от 11.07.2023 года № Исх-1181,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06CDF44A" w14:textId="7120B0BC" w:rsidR="00E037CE" w:rsidRPr="00C411ED" w:rsidRDefault="00E037CE" w:rsidP="00E03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1ED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Усольское подразделение ОГУЭП «Облкоммунэнерго» от </w:t>
      </w:r>
      <w:r w:rsidR="00C411ED" w:rsidRPr="00C411ED">
        <w:rPr>
          <w:rFonts w:ascii="Times New Roman" w:eastAsia="Times New Roman" w:hAnsi="Times New Roman" w:cs="Times New Roman"/>
          <w:lang w:eastAsia="ru-RU"/>
        </w:rPr>
        <w:t>07</w:t>
      </w:r>
      <w:r w:rsidRPr="00C411ED">
        <w:rPr>
          <w:rFonts w:ascii="Times New Roman" w:eastAsia="Times New Roman" w:hAnsi="Times New Roman" w:cs="Times New Roman"/>
          <w:lang w:eastAsia="ru-RU"/>
        </w:rPr>
        <w:t>.0</w:t>
      </w:r>
      <w:r w:rsidR="00C411ED" w:rsidRPr="00C411ED">
        <w:rPr>
          <w:rFonts w:ascii="Times New Roman" w:eastAsia="Times New Roman" w:hAnsi="Times New Roman" w:cs="Times New Roman"/>
          <w:lang w:eastAsia="ru-RU"/>
        </w:rPr>
        <w:t>7</w:t>
      </w:r>
      <w:r w:rsidRPr="00C411ED">
        <w:rPr>
          <w:rFonts w:ascii="Times New Roman" w:eastAsia="Times New Roman" w:hAnsi="Times New Roman" w:cs="Times New Roman"/>
          <w:lang w:eastAsia="ru-RU"/>
        </w:rPr>
        <w:t>.202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>3</w:t>
      </w:r>
      <w:r w:rsidRPr="00C411ED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>Исх-</w:t>
      </w:r>
      <w:r w:rsidR="00C411ED" w:rsidRPr="00C411ED">
        <w:rPr>
          <w:rFonts w:ascii="Times New Roman" w:eastAsia="Times New Roman" w:hAnsi="Times New Roman" w:cs="Times New Roman"/>
          <w:lang w:eastAsia="ru-RU"/>
        </w:rPr>
        <w:t>463</w:t>
      </w:r>
      <w:r w:rsidRPr="00C411ED">
        <w:rPr>
          <w:rFonts w:ascii="Times New Roman" w:eastAsia="Times New Roman" w:hAnsi="Times New Roman" w:cs="Times New Roman"/>
          <w:lang w:eastAsia="ru-RU"/>
        </w:rPr>
        <w:t>/У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>ПП</w:t>
      </w:r>
      <w:r w:rsidRPr="00C411ED">
        <w:rPr>
          <w:rFonts w:ascii="Times New Roman" w:eastAsia="Times New Roman" w:hAnsi="Times New Roman" w:cs="Times New Roman"/>
          <w:lang w:eastAsia="ru-RU"/>
        </w:rPr>
        <w:t xml:space="preserve"> технологическое присоединения 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 xml:space="preserve">земельного </w:t>
      </w:r>
      <w:r w:rsidRPr="00C411ED">
        <w:rPr>
          <w:rFonts w:ascii="Times New Roman" w:eastAsia="Times New Roman" w:hAnsi="Times New Roman" w:cs="Times New Roman"/>
          <w:lang w:eastAsia="ru-RU"/>
        </w:rPr>
        <w:t>у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>частка</w:t>
      </w:r>
      <w:r w:rsidRPr="00C411ED">
        <w:rPr>
          <w:rFonts w:ascii="Times New Roman" w:eastAsia="Times New Roman" w:hAnsi="Times New Roman" w:cs="Times New Roman"/>
          <w:lang w:eastAsia="ru-RU"/>
        </w:rPr>
        <w:t xml:space="preserve"> возможно</w:t>
      </w:r>
      <w:r w:rsidR="002140DE" w:rsidRPr="00C411ED">
        <w:rPr>
          <w:rFonts w:ascii="Times New Roman" w:eastAsia="Times New Roman" w:hAnsi="Times New Roman" w:cs="Times New Roman"/>
          <w:lang w:eastAsia="ru-RU"/>
        </w:rPr>
        <w:t xml:space="preserve"> осуществить от</w:t>
      </w:r>
      <w:r w:rsidRPr="00C411ED">
        <w:rPr>
          <w:rFonts w:ascii="Times New Roman" w:eastAsia="Times New Roman" w:hAnsi="Times New Roman" w:cs="Times New Roman"/>
          <w:lang w:eastAsia="ru-RU"/>
        </w:rPr>
        <w:t xml:space="preserve"> ближайших сетей ОГУЭП «Облкоммунэнерго».</w:t>
      </w:r>
    </w:p>
    <w:p w14:paraId="26216452" w14:textId="3F18820C" w:rsidR="00E037CE" w:rsidRPr="0088034D" w:rsidRDefault="00E037CE" w:rsidP="00E03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096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«АкваСервис» от 1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8</w:t>
      </w:r>
      <w:r w:rsidRPr="00397096">
        <w:rPr>
          <w:rFonts w:ascii="Times New Roman" w:eastAsia="Times New Roman" w:hAnsi="Times New Roman" w:cs="Times New Roman"/>
          <w:lang w:eastAsia="ru-RU"/>
        </w:rPr>
        <w:t>.0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7</w:t>
      </w:r>
      <w:r w:rsidRPr="00397096">
        <w:rPr>
          <w:rFonts w:ascii="Times New Roman" w:eastAsia="Times New Roman" w:hAnsi="Times New Roman" w:cs="Times New Roman"/>
          <w:lang w:eastAsia="ru-RU"/>
        </w:rPr>
        <w:t>.2023 года № 04/1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636</w:t>
      </w:r>
      <w:r w:rsidRPr="003970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40DE" w:rsidRPr="0039709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97096">
        <w:rPr>
          <w:rFonts w:ascii="Times New Roman" w:eastAsia="Times New Roman" w:hAnsi="Times New Roman" w:cs="Times New Roman"/>
          <w:lang w:eastAsia="ru-RU"/>
        </w:rPr>
        <w:t>данном районе отсутствуют централизованные сети</w:t>
      </w:r>
      <w:r w:rsidR="002140DE" w:rsidRPr="003970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 xml:space="preserve">водоснабжения и </w:t>
      </w:r>
      <w:r w:rsidR="002140DE" w:rsidRPr="00397096">
        <w:rPr>
          <w:rFonts w:ascii="Times New Roman" w:eastAsia="Times New Roman" w:hAnsi="Times New Roman" w:cs="Times New Roman"/>
          <w:lang w:eastAsia="ru-RU"/>
        </w:rPr>
        <w:t>водоотведения</w:t>
      </w:r>
      <w:r w:rsidRPr="00397096">
        <w:rPr>
          <w:rFonts w:ascii="Times New Roman" w:eastAsia="Times New Roman" w:hAnsi="Times New Roman" w:cs="Times New Roman"/>
          <w:lang w:eastAsia="ru-RU"/>
        </w:rPr>
        <w:t xml:space="preserve"> ООО «АкваСервис».</w:t>
      </w:r>
    </w:p>
    <w:p w14:paraId="0FCB81BE" w14:textId="77777777" w:rsidR="002140DE" w:rsidRPr="0088034D" w:rsidRDefault="002140DE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55218E" w14:textId="41D7D321" w:rsidR="00A20C0F" w:rsidRPr="0088034D" w:rsidRDefault="00A20C0F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№6</w:t>
      </w:r>
    </w:p>
    <w:p w14:paraId="20214057" w14:textId="77777777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38:31:000054:1276, расположенный по адресу: Российская Федерация, Иркутская область, городской округ  «город Усолье-Сибирское», г. Усолье-Сибирское, улица Нагорная, з/у 22а/4, площадь – 843 кв. м разрешенное использование – для индивидуального жилищного строительства 2.1.</w:t>
      </w:r>
    </w:p>
    <w:p w14:paraId="36AE03E7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457 700,00 руб. (Четыреста пятьдесят семь тысяч семьсот руб. 00 коп.)</w:t>
      </w:r>
    </w:p>
    <w:p w14:paraId="4CD87488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91 540,00 рублей (Девяносто одна тысяча пятьсот сорок руб. 00 коп.).</w:t>
      </w:r>
    </w:p>
    <w:p w14:paraId="26FB676A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13 731,00 рублей (Тринадцать тысяч семьсот тридцать один руб. 00 коп.).</w:t>
      </w:r>
    </w:p>
    <w:p w14:paraId="15BB1777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58BB1D5A" w14:textId="77777777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785F0D58" w14:textId="57EA75EE" w:rsidR="002140DE" w:rsidRPr="00397096" w:rsidRDefault="002140DE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97096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0E2A81B" w14:textId="77777777" w:rsidR="008F44D9" w:rsidRPr="008F44D9" w:rsidRDefault="008F44D9" w:rsidP="008F44D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147825179"/>
      <w:r w:rsidRPr="008F44D9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036D7640" w14:textId="5FD54868" w:rsidR="00397096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 xml:space="preserve">Теплоснабжение – согласно письму филиала ТЭЦ-11 </w:t>
      </w:r>
      <w:r w:rsidR="00C411ED" w:rsidRPr="00C411ED">
        <w:rPr>
          <w:rFonts w:ascii="Times New Roman" w:eastAsia="Times New Roman" w:hAnsi="Times New Roman" w:cs="Times New Roman"/>
          <w:lang w:eastAsia="ru-RU"/>
        </w:rPr>
        <w:t xml:space="preserve">ООО «Байкальская энергетическая компания» 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от 1</w:t>
      </w:r>
      <w:r w:rsidR="00397096">
        <w:rPr>
          <w:rFonts w:ascii="Times New Roman" w:eastAsia="Times New Roman" w:hAnsi="Times New Roman" w:cs="Times New Roman"/>
          <w:lang w:eastAsia="ru-RU"/>
        </w:rPr>
        <w:t>1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.0</w:t>
      </w:r>
      <w:r w:rsidR="00397096">
        <w:rPr>
          <w:rFonts w:ascii="Times New Roman" w:eastAsia="Times New Roman" w:hAnsi="Times New Roman" w:cs="Times New Roman"/>
          <w:lang w:eastAsia="ru-RU"/>
        </w:rPr>
        <w:t>7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.2023 года № Исх-1</w:t>
      </w:r>
      <w:r w:rsidR="00397096">
        <w:rPr>
          <w:rFonts w:ascii="Times New Roman" w:eastAsia="Times New Roman" w:hAnsi="Times New Roman" w:cs="Times New Roman"/>
          <w:lang w:eastAsia="ru-RU"/>
        </w:rPr>
        <w:t>181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327888A6" w14:textId="50BD92D6" w:rsidR="008F44D9" w:rsidRPr="008F44D9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r w:rsidR="00C411ED" w:rsidRPr="008F44D9">
        <w:rPr>
          <w:rFonts w:ascii="Times New Roman" w:eastAsia="Times New Roman" w:hAnsi="Times New Roman" w:cs="Times New Roman"/>
          <w:lang w:eastAsia="ru-RU"/>
        </w:rPr>
        <w:t>филиала,</w:t>
      </w:r>
      <w:r w:rsidRPr="008F44D9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</w:t>
      </w:r>
      <w:r w:rsidR="00C411ED">
        <w:rPr>
          <w:rFonts w:ascii="Times New Roman" w:eastAsia="Times New Roman" w:hAnsi="Times New Roman" w:cs="Times New Roman"/>
          <w:lang w:eastAsia="ru-RU"/>
        </w:rPr>
        <w:t>07</w:t>
      </w:r>
      <w:r w:rsidRPr="008F44D9">
        <w:rPr>
          <w:rFonts w:ascii="Times New Roman" w:eastAsia="Times New Roman" w:hAnsi="Times New Roman" w:cs="Times New Roman"/>
          <w:lang w:eastAsia="ru-RU"/>
        </w:rPr>
        <w:t>.0</w:t>
      </w:r>
      <w:r w:rsidR="00C411ED">
        <w:rPr>
          <w:rFonts w:ascii="Times New Roman" w:eastAsia="Times New Roman" w:hAnsi="Times New Roman" w:cs="Times New Roman"/>
          <w:lang w:eastAsia="ru-RU"/>
        </w:rPr>
        <w:t>7</w:t>
      </w:r>
      <w:r w:rsidRPr="008F44D9">
        <w:rPr>
          <w:rFonts w:ascii="Times New Roman" w:eastAsia="Times New Roman" w:hAnsi="Times New Roman" w:cs="Times New Roman"/>
          <w:lang w:eastAsia="ru-RU"/>
        </w:rPr>
        <w:t>.20</w:t>
      </w:r>
      <w:r w:rsidR="00C411ED">
        <w:rPr>
          <w:rFonts w:ascii="Times New Roman" w:eastAsia="Times New Roman" w:hAnsi="Times New Roman" w:cs="Times New Roman"/>
          <w:lang w:eastAsia="ru-RU"/>
        </w:rPr>
        <w:t>23</w:t>
      </w:r>
      <w:r w:rsidRPr="008F44D9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C411ED" w:rsidRPr="00C411ED">
        <w:rPr>
          <w:rFonts w:ascii="Times New Roman" w:eastAsia="Times New Roman" w:hAnsi="Times New Roman" w:cs="Times New Roman"/>
          <w:lang w:eastAsia="ru-RU"/>
        </w:rPr>
        <w:t>№ Исх-463/УПП технологическое присоединения земельного участка возможно осуществить от ближайших сетей ОГУЭП «Облкоммунэнерго»</w:t>
      </w:r>
      <w:r w:rsidRPr="008F44D9">
        <w:rPr>
          <w:rFonts w:ascii="Times New Roman" w:eastAsia="Times New Roman" w:hAnsi="Times New Roman" w:cs="Times New Roman"/>
          <w:lang w:eastAsia="ru-RU"/>
        </w:rPr>
        <w:t>.</w:t>
      </w:r>
    </w:p>
    <w:p w14:paraId="56B659A7" w14:textId="17BF8588" w:rsidR="008F44D9" w:rsidRDefault="008F44D9" w:rsidP="0039709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397096" w:rsidRPr="00397096">
        <w:rPr>
          <w:rFonts w:ascii="Times New Roman" w:eastAsia="Times New Roman" w:hAnsi="Times New Roman" w:cs="Times New Roman"/>
          <w:lang w:eastAsia="ru-RU"/>
        </w:rPr>
        <w:t>Водоснабжение и водоотведение – согласно письму ООО «АкваСервис» от 18.07.2023 года № 04/1636, в данном районе отсутствуют централизованные сети водоснабжения и водоотведения ООО «АкваСервис».</w:t>
      </w:r>
    </w:p>
    <w:p w14:paraId="19DBE99B" w14:textId="77777777" w:rsidR="00C411ED" w:rsidRDefault="00C411ED" w:rsidP="0039709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EFB9622" w14:textId="4E7AC3CC" w:rsidR="00A20C0F" w:rsidRPr="0088034D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7</w:t>
      </w:r>
    </w:p>
    <w:p w14:paraId="03B868C6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 площадь – 1049 кв. м разрешенное использование – для индивидуального жилищного строительства 2.1.</w:t>
      </w:r>
    </w:p>
    <w:p w14:paraId="54983916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393 600,00 руб. (Триста девяносто три тысячи шестьсот руб. 00 коп.).</w:t>
      </w:r>
    </w:p>
    <w:p w14:paraId="6ED2F3EE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задатка – 78 720,00 рублей (Семьдесят восемь тысяч семьсот двадцать руб. 00 коп.). </w:t>
      </w:r>
    </w:p>
    <w:p w14:paraId="2DE4E3BA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11 808,00 рублей (Одиннадцать тысяч восемьсот восемь руб. 00 коп.).</w:t>
      </w:r>
    </w:p>
    <w:p w14:paraId="4101308F" w14:textId="77777777" w:rsidR="00E037CE" w:rsidRPr="0088034D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228D60E" w14:textId="77777777" w:rsidR="00E037CE" w:rsidRPr="0088034D" w:rsidRDefault="00E037CE" w:rsidP="00D97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bookmarkEnd w:id="9"/>
    <w:p w14:paraId="4997A20F" w14:textId="77777777" w:rsidR="008F44D9" w:rsidRPr="008F44D9" w:rsidRDefault="008F44D9" w:rsidP="008F44D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</w:t>
      </w:r>
      <w:r w:rsidRPr="008F44D9">
        <w:rPr>
          <w:rFonts w:ascii="Times New Roman" w:eastAsia="Times New Roman" w:hAnsi="Times New Roman" w:cs="Times New Roman"/>
          <w:lang w:eastAsia="ru-RU"/>
        </w:rPr>
        <w:lastRenderedPageBreak/>
        <w:t>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5930FFBA" w14:textId="77777777" w:rsidR="008F44D9" w:rsidRPr="008F44D9" w:rsidRDefault="008F44D9" w:rsidP="008F44D9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0D27A8D9" w14:textId="77777777" w:rsidR="008F44D9" w:rsidRPr="008F44D9" w:rsidRDefault="008F44D9" w:rsidP="008F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п.п. 18-24 Правил подключения к системам теплоснабжения, утвержденных постановлением Правительства РФ от 16.04.2012 № 307.  </w:t>
      </w:r>
    </w:p>
    <w:p w14:paraId="458532F8" w14:textId="77777777" w:rsidR="008F44D9" w:rsidRPr="008F44D9" w:rsidRDefault="008F44D9" w:rsidP="008F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28.06.2018 года № 400/АЭС-У техническая возможность осуществления технологического присоединения к сетям ОГУЭП «Облкоммунэнерго» отсутствует. </w:t>
      </w:r>
    </w:p>
    <w:p w14:paraId="22013F65" w14:textId="77777777" w:rsidR="008F44D9" w:rsidRPr="008F44D9" w:rsidRDefault="008F44D9" w:rsidP="008F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29.06.2018 года № 04/2406 возможность подсоединения к сетям централизованного водоснабжения и водоотведения отсутствует. </w:t>
      </w:r>
    </w:p>
    <w:p w14:paraId="02B3E479" w14:textId="77777777" w:rsidR="008F44D9" w:rsidRDefault="008F44D9" w:rsidP="008F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водоснабжения, водоотведения ООО «АкваСервис» находится в р</w:t>
      </w:r>
    </w:p>
    <w:p w14:paraId="24E9BD5D" w14:textId="4A509893" w:rsidR="008F44D9" w:rsidRPr="008F44D9" w:rsidRDefault="008F44D9" w:rsidP="008F44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не ул. К. Цеткин, 5.</w:t>
      </w:r>
    </w:p>
    <w:p w14:paraId="3516DEAC" w14:textId="2060ED6D" w:rsidR="0088034D" w:rsidRPr="0088034D" w:rsidRDefault="0088034D" w:rsidP="008F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8</w:t>
      </w:r>
    </w:p>
    <w:p w14:paraId="762FB331" w14:textId="77777777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38:31:000032:960, расположенный по адресу: Российская Федерация, Иркутская область, г. Усолье-Сибирское, ул. Шустовой, 32а, площадь – 1279 кв. м разрешенное использование – для индивидуального жилищного строительства 2.1.</w:t>
      </w:r>
    </w:p>
    <w:p w14:paraId="1EFA54E4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642 000,00 руб. (Шестьсот сорок две тысячи руб. 00 коп.)</w:t>
      </w:r>
    </w:p>
    <w:p w14:paraId="04976C80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задатка – 128 400,00 рублей (Сто двадцать восемь тысяч четыреста руб. 00 коп.). </w:t>
      </w:r>
    </w:p>
    <w:p w14:paraId="402A0A6B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19 260,00 рублей (Девятнадцать тысяч двести шестьдесят руб. 00 коп.).</w:t>
      </w:r>
    </w:p>
    <w:p w14:paraId="27DE933F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5F0ACA7D" w14:textId="77777777" w:rsidR="0088034D" w:rsidRPr="0088034D" w:rsidRDefault="0088034D" w:rsidP="008803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034D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24AB6577" w14:textId="0DCADA02" w:rsidR="0088034D" w:rsidRPr="0088034D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Предельные параметры разрешенного строительства: </w:t>
      </w:r>
      <w:r w:rsidR="008F44D9" w:rsidRPr="008F44D9">
        <w:rPr>
          <w:rFonts w:ascii="Times New Roman" w:eastAsia="Times New Roman" w:hAnsi="Times New Roman" w:cs="Times New Roman"/>
          <w:lang w:eastAsia="ru-RU"/>
        </w:rPr>
        <w:t>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5E604E76" w14:textId="77777777" w:rsidR="0088034D" w:rsidRPr="008F44D9" w:rsidRDefault="0088034D" w:rsidP="008803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40678942" w14:textId="77777777" w:rsidR="008F44D9" w:rsidRPr="008F44D9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п.п. 18-24 Правил подключения к системам теплоснабжения, утвержденных постановление РФ от 16.04.2012 № 307.</w:t>
      </w:r>
    </w:p>
    <w:p w14:paraId="5F0983CA" w14:textId="77777777" w:rsidR="008F44D9" w:rsidRPr="008F44D9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 «Ангарские электрические сети» Усольское подразделение ОГУЭП «Облкоммунэнерго» от 28.06.2018 года № 400/АЭС-У технологическое присоединение з/у невозможно в связи с отсутствием ближайших сетей ОГУЭП «Облкоммунэнерго».</w:t>
      </w:r>
    </w:p>
    <w:p w14:paraId="3A737F3E" w14:textId="0B11BBEC" w:rsidR="0088034D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«АкваСервис» от 29.06.2018 года № 04/2406 возможность подсоединения к сетям централизованного водоснабжения и водоотведения отсутствует.</w:t>
      </w:r>
    </w:p>
    <w:p w14:paraId="68B32451" w14:textId="77777777" w:rsidR="008F44D9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7AF246" w14:textId="77777777" w:rsidR="008F44D9" w:rsidRPr="0088034D" w:rsidRDefault="008F44D9" w:rsidP="008F44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88034D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88034D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88034D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88034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034D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88034D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88034D">
        <w:rPr>
          <w:rFonts w:ascii="Times New Roman" w:eastAsia="Times New Roman" w:hAnsi="Times New Roman" w:cs="Times New Roman"/>
          <w:lang w:eastAsia="ru-RU"/>
        </w:rPr>
        <w:t>Покупателя</w:t>
      </w:r>
      <w:r w:rsidRPr="0088034D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88034D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88034D" w:rsidRDefault="00000000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88034D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88034D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88034D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88034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>по продаже</w:t>
      </w:r>
      <w:r w:rsidRPr="0088034D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88034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lastRenderedPageBreak/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8803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88034D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88034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88034D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88034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8803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>з</w:t>
      </w:r>
      <w:r w:rsidRPr="0088034D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88034D">
        <w:rPr>
          <w:rFonts w:ascii="Times New Roman" w:eastAsia="Times New Roman" w:hAnsi="Times New Roman" w:cs="Times New Roman"/>
          <w:lang w:eastAsia="ru-RU"/>
        </w:rPr>
        <w:t>Покупателя</w:t>
      </w:r>
      <w:r w:rsidRPr="0088034D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88034D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88034D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034D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A20C0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A20C0F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8F44D9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F44D9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8F44D9">
        <w:rPr>
          <w:rFonts w:ascii="Times New Roman" w:eastAsia="Calibri" w:hAnsi="Times New Roman" w:cs="Times New Roman"/>
        </w:rPr>
        <w:t xml:space="preserve">электронная площадка </w:t>
      </w:r>
      <w:r w:rsidRPr="008F44D9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7CA91735" w:rsidR="00A20C0F" w:rsidRPr="008F44D9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начала подачи заявок: 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0.2023г. с 08 час 00 мин. </w:t>
      </w:r>
      <w:r w:rsidRPr="008F44D9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8F44D9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F44D9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3B0DAF5A" w:rsidR="00A20C0F" w:rsidRPr="008F44D9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.2023г. в 1</w:t>
      </w:r>
      <w:r w:rsidR="006F5A73" w:rsidRPr="008F44D9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6293219C" w:rsidR="00A20C0F" w:rsidRPr="008F44D9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.2023г. 11 час 00 мин. </w:t>
      </w:r>
    </w:p>
    <w:p w14:paraId="40B5276A" w14:textId="4F38E15C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проведения аукциона – 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F44D9" w:rsidRPr="008F44D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8F44D9">
        <w:rPr>
          <w:rFonts w:ascii="Times New Roman" w:eastAsia="Times New Roman" w:hAnsi="Times New Roman" w:cs="Times New Roman"/>
          <w:b/>
          <w:bCs/>
          <w:lang w:eastAsia="ru-RU"/>
        </w:rPr>
        <w:t>.2023г. в 14 час 00 мин.</w:t>
      </w:r>
      <w:r w:rsidRPr="00A20C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A20C0F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2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A20C0F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A20C0F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A2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5EB8A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A20C0F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A20C0F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75CCF746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>
        <w:rPr>
          <w:rFonts w:ascii="Times New Roman" w:eastAsia="Times New Roman" w:hAnsi="Times New Roman" w:cs="Times New Roman"/>
          <w:lang w:eastAsia="ru-RU"/>
        </w:rPr>
        <w:t>ператора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6F5A7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8F44D9" w:rsidRPr="008F44D9">
        <w:rPr>
          <w:rFonts w:ascii="Times New Roman" w:eastAsia="Times New Roman" w:hAnsi="Times New Roman" w:cs="Times New Roman"/>
          <w:b/>
          <w:lang w:eastAsia="ru-RU"/>
        </w:rPr>
        <w:t>15</w:t>
      </w:r>
      <w:r w:rsidRPr="008F44D9">
        <w:rPr>
          <w:rFonts w:ascii="Times New Roman" w:eastAsia="Times New Roman" w:hAnsi="Times New Roman" w:cs="Times New Roman"/>
          <w:b/>
          <w:lang w:eastAsia="ru-RU"/>
        </w:rPr>
        <w:t>.</w:t>
      </w:r>
      <w:r w:rsidR="008F44D9" w:rsidRPr="008F44D9">
        <w:rPr>
          <w:rFonts w:ascii="Times New Roman" w:eastAsia="Times New Roman" w:hAnsi="Times New Roman" w:cs="Times New Roman"/>
          <w:b/>
          <w:lang w:eastAsia="ru-RU"/>
        </w:rPr>
        <w:t>11</w:t>
      </w:r>
      <w:r w:rsidRPr="008F44D9">
        <w:rPr>
          <w:rFonts w:ascii="Times New Roman" w:eastAsia="Times New Roman" w:hAnsi="Times New Roman" w:cs="Times New Roman"/>
          <w:b/>
          <w:lang w:eastAsia="ru-RU"/>
        </w:rPr>
        <w:t>.2023г. до 1</w:t>
      </w:r>
      <w:r w:rsidR="006F5A73" w:rsidRPr="008F44D9">
        <w:rPr>
          <w:rFonts w:ascii="Times New Roman" w:eastAsia="Times New Roman" w:hAnsi="Times New Roman" w:cs="Times New Roman"/>
          <w:b/>
          <w:lang w:eastAsia="ru-RU"/>
        </w:rPr>
        <w:t>6</w:t>
      </w:r>
      <w:r w:rsidRPr="008F44D9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>
        <w:rPr>
          <w:rFonts w:ascii="Times New Roman" w:eastAsia="Times New Roman" w:hAnsi="Times New Roman" w:cs="Times New Roman"/>
          <w:lang w:eastAsia="ru-RU"/>
        </w:rPr>
        <w:t>о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>
        <w:rPr>
          <w:rFonts w:ascii="Times New Roman" w:eastAsia="Times New Roman" w:hAnsi="Times New Roman" w:cs="Times New Roman"/>
          <w:lang w:eastAsia="ru-RU"/>
        </w:rPr>
        <w:t>Продавцу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>
        <w:rPr>
          <w:rFonts w:ascii="Times New Roman" w:eastAsia="Times New Roman" w:hAnsi="Times New Roman" w:cs="Times New Roman"/>
          <w:lang w:eastAsia="ru-RU"/>
        </w:rPr>
        <w:t>о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lastRenderedPageBreak/>
        <w:t xml:space="preserve">Рассмотрение Заявок осуществляется Аукционной комиссией. </w:t>
      </w:r>
    </w:p>
    <w:p w14:paraId="3C1FA51E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0513D02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 </w:t>
      </w:r>
    </w:p>
    <w:p w14:paraId="78BAB58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4"/>
    <w:bookmarkEnd w:id="5"/>
    <w:p w14:paraId="2C59F6CF" w14:textId="6519AB9A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>
        <w:rPr>
          <w:rFonts w:ascii="Times New Roman" w:eastAsia="Times New Roman" w:hAnsi="Times New Roman" w:cs="Times New Roman"/>
          <w:lang w:eastAsia="ru-RU"/>
        </w:rPr>
        <w:t>Продавца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470CCE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>
        <w:rPr>
          <w:rFonts w:ascii="Times New Roman" w:eastAsia="Times New Roman" w:hAnsi="Times New Roman" w:cs="Times New Roman"/>
          <w:lang w:eastAsia="ru-RU"/>
        </w:rPr>
        <w:t>цена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>
        <w:rPr>
          <w:rFonts w:ascii="Times New Roman" w:eastAsia="Times New Roman" w:hAnsi="Times New Roman" w:cs="Times New Roman"/>
          <w:lang w:eastAsia="ru-RU"/>
        </w:rPr>
        <w:t>цена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>
        <w:rPr>
          <w:rFonts w:ascii="Times New Roman" w:eastAsia="Times New Roman" w:hAnsi="Times New Roman" w:cs="Times New Roman"/>
          <w:lang w:eastAsia="ru-RU"/>
        </w:rPr>
        <w:t>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A20C0F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59080E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A20C0F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>
        <w:rPr>
          <w:rFonts w:ascii="Times New Roman" w:eastAsia="Times New Roman" w:hAnsi="Times New Roman" w:cs="Times New Roman"/>
          <w:lang w:eastAsia="ru-RU"/>
        </w:rPr>
        <w:t>Продавцом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p w14:paraId="6D75A7D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6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0" w:name="OLE_LINK6"/>
      <w:bookmarkStart w:id="11" w:name="OLE_LINK5"/>
    </w:p>
    <w:bookmarkEnd w:id="10"/>
    <w:bookmarkEnd w:id="11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483C1BB6" w14:textId="1933236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08A1896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INN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53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6E11DF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82463E7" w14:textId="713642EF" w:rsidR="00E21E3E" w:rsidRPr="00E21E3E" w:rsidRDefault="00E21E3E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21E3E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</w:t>
      </w:r>
      <w:r w:rsidR="0088034D">
        <w:rPr>
          <w:rFonts w:ascii="Times New Roman" w:eastAsia="Times New Roman" w:hAnsi="Times New Roman" w:cs="Times New Roman"/>
          <w:b/>
          <w:bCs/>
          <w:sz w:val="19"/>
          <w:szCs w:val="19"/>
        </w:rPr>
        <w:t>_______________</w:t>
      </w:r>
      <w:r w:rsidRPr="00E21E3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21E3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_________________________</w:t>
      </w:r>
      <w:r w:rsidRPr="00E21E3E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21E3E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77194698" w14:textId="77777777" w:rsidR="00E21E3E" w:rsidRPr="00E21E3E" w:rsidRDefault="00E21E3E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 обязуется: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г. Усолье-Сибирское                                                                                                «___» _______________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Сухановой Мариеты Шуровны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(-нка)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именуемый(-ая)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14:paraId="62464F7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1.2. Государственная собственность на Участок не разграничена.</w:t>
      </w:r>
      <w:bookmarkStart w:id="14" w:name="Par55"/>
      <w:bookmarkEnd w:id="14"/>
    </w:p>
    <w:p w14:paraId="3E643E0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ar57"/>
      <w:bookmarkEnd w:id="15"/>
      <w:r w:rsidRPr="00A05C5A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«___»_________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ar62"/>
      <w:bookmarkEnd w:id="16"/>
      <w:r w:rsidRPr="00A05C5A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5FA5BB44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ar65"/>
      <w:bookmarkEnd w:id="17"/>
      <w:r w:rsidRPr="00A05C5A">
        <w:rPr>
          <w:rFonts w:ascii="Times New Roman" w:eastAsia="Times New Roman" w:hAnsi="Times New Roman" w:cs="Times New Roman"/>
          <w:lang w:eastAsia="ru-RU"/>
        </w:rPr>
        <w:t xml:space="preserve">2.3. Оплата производится в полном объеме в течение </w:t>
      </w:r>
      <w:r w:rsidR="00BA78BE">
        <w:rPr>
          <w:rFonts w:ascii="Times New Roman" w:eastAsia="Times New Roman" w:hAnsi="Times New Roman" w:cs="Times New Roman"/>
          <w:lang w:eastAsia="ru-RU"/>
        </w:rPr>
        <w:t>тех рабочих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BA78BE">
        <w:rPr>
          <w:rFonts w:ascii="Times New Roman" w:eastAsia="Times New Roman" w:hAnsi="Times New Roman" w:cs="Times New Roman"/>
          <w:lang w:eastAsia="ru-RU"/>
        </w:rPr>
        <w:t>ей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с момента подписания настоящего Договора.</w:t>
      </w:r>
    </w:p>
    <w:p w14:paraId="2DF6FB4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05C5A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 xml:space="preserve"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</w:t>
      </w:r>
      <w:r w:rsidRPr="00A05C5A">
        <w:rPr>
          <w:rFonts w:ascii="Times New Roman" w:hAnsi="Times New Roman" w:cs="Times New Roman"/>
          <w:color w:val="000000"/>
        </w:rPr>
        <w:lastRenderedPageBreak/>
        <w:t>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Pr="00694B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CEDBA5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78"/>
      <w:bookmarkEnd w:id="18"/>
      <w:r w:rsidRPr="00A05C5A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A05C5A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A05C5A">
        <w:rPr>
          <w:rFonts w:ascii="Times New Roman" w:eastAsia="Times New Roman" w:hAnsi="Times New Roman" w:cs="Times New Roman"/>
        </w:rPr>
        <w:t>м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A05C5A">
        <w:rPr>
          <w:rFonts w:ascii="Times New Roman" w:eastAsia="Times New Roman" w:hAnsi="Times New Roman" w:cs="Times New Roman"/>
        </w:rPr>
        <w:t>Правилами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A05C5A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A05C5A">
        <w:rPr>
          <w:rFonts w:ascii="Times New Roman" w:eastAsia="Times New Roman" w:hAnsi="Times New Roman" w:cs="Times New Roman"/>
        </w:rPr>
        <w:t xml:space="preserve">земельного </w:t>
      </w:r>
      <w:r w:rsidRPr="00A05C5A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A05C5A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</w:t>
      </w: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 xml:space="preserve">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82"/>
      <w:bookmarkEnd w:id="19"/>
      <w:r w:rsidRPr="00A05C5A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 руб. _____ коп.</w:t>
      </w:r>
    </w:p>
    <w:p w14:paraId="31A4AFF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________________ руб. _____ коп.</w:t>
      </w:r>
    </w:p>
    <w:p w14:paraId="15FF411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A05C5A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lastRenderedPageBreak/>
        <w:t>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A05C5A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658F15E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67BCA466" w14:textId="77777777" w:rsidR="0088034D" w:rsidRPr="00A05C5A" w:rsidRDefault="0088034D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274CA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8.2. Обременения (ограничения) на участке: ________________________.</w:t>
      </w:r>
    </w:p>
    <w:p w14:paraId="195CBF8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A05C5A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10.8. Стороны освобождаются от ответственности за неисполнение или ненадлежащее исполнение </w:t>
      </w: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A05C5A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Продавец:                                                                                          Покупатель:</w:t>
      </w:r>
    </w:p>
    <w:p w14:paraId="10949F1F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A05C5A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МП</w:t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 И. О.)</w:t>
      </w:r>
    </w:p>
    <w:p w14:paraId="2DA499CC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A7D69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Приложение № 1 к договору</w:t>
      </w:r>
    </w:p>
    <w:p w14:paraId="000FCAE2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A7D69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A7D69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«_____»____________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A7D69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  г. Усолье-Сибирское</w:t>
      </w:r>
    </w:p>
    <w:p w14:paraId="4C1ADE36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Сухановой Мариеты Шуровны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гражданин (-нка) ___________________________________,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именуемый (-ая)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77777777" w:rsidR="00E21E3E" w:rsidRPr="008A7D69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находящийся в ведении муниципального образования «город Усолье-Сибирское», по адресу: Иркутская область, город Усолье-Сибирское, ______________________________________________________________________, с видом разрешенного использования – ______________________________________________.</w:t>
      </w:r>
    </w:p>
    <w:p w14:paraId="38053D5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14:paraId="4CF25DB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A7D69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Настоящий акт является неотъемлемой частью договора купли-продажи земельного участка, составлен в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дву</w:t>
      </w:r>
      <w:r w:rsidRPr="008A7D69">
        <w:rPr>
          <w:rFonts w:ascii="Times New Roman" w:eastAsia="Times New Roman" w:hAnsi="Times New Roman" w:cs="Times New Roman"/>
          <w:lang w:eastAsia="ru-RU"/>
        </w:rPr>
        <w:t>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A7D69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Продавец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М.Ш.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Суханова</w:t>
      </w:r>
    </w:p>
    <w:p w14:paraId="78B75699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lastRenderedPageBreak/>
        <w:t>Принял:</w:t>
      </w:r>
    </w:p>
    <w:p w14:paraId="15E85199" w14:textId="77777777" w:rsidR="00E21E3E" w:rsidRPr="00246EBE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8A7D6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14:paraId="721374CA" w14:textId="77777777" w:rsidR="00093410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FC6907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5477096A" w:rsidR="009A14A6" w:rsidRPr="00D136B8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88034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D136B8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824B5B" w14:textId="0F76A522" w:rsidR="009A14A6" w:rsidRDefault="009A14A6" w:rsidP="009A14A6"/>
    <w:p w14:paraId="55A9D361" w14:textId="6F1F1BC2" w:rsidR="00093410" w:rsidRDefault="00093410" w:rsidP="009A14A6"/>
    <w:p w14:paraId="0E91D201" w14:textId="77777777" w:rsidR="00EE1C4B" w:rsidRDefault="00EE1C4B" w:rsidP="00EE1C4B">
      <w:pPr>
        <w:spacing w:after="0" w:line="240" w:lineRule="auto"/>
        <w:jc w:val="both"/>
      </w:pPr>
    </w:p>
    <w:p w14:paraId="1592C379" w14:textId="77777777" w:rsidR="009959CF" w:rsidRDefault="009959CF" w:rsidP="00EE1C4B">
      <w:pPr>
        <w:spacing w:after="0" w:line="240" w:lineRule="auto"/>
        <w:jc w:val="both"/>
      </w:pPr>
    </w:p>
    <w:p w14:paraId="51F29B0B" w14:textId="77777777" w:rsidR="009959CF" w:rsidRDefault="009959CF" w:rsidP="00EE1C4B">
      <w:pPr>
        <w:spacing w:after="0" w:line="240" w:lineRule="auto"/>
        <w:jc w:val="both"/>
      </w:pPr>
    </w:p>
    <w:p w14:paraId="3294129E" w14:textId="77777777" w:rsidR="009959CF" w:rsidRDefault="009959CF" w:rsidP="00EE1C4B">
      <w:pPr>
        <w:spacing w:after="0" w:line="240" w:lineRule="auto"/>
        <w:jc w:val="both"/>
      </w:pPr>
    </w:p>
    <w:p w14:paraId="5792729C" w14:textId="77777777" w:rsidR="009959CF" w:rsidRDefault="009959CF" w:rsidP="00EE1C4B">
      <w:pPr>
        <w:spacing w:after="0" w:line="240" w:lineRule="auto"/>
        <w:jc w:val="both"/>
      </w:pPr>
    </w:p>
    <w:p w14:paraId="4695010E" w14:textId="77777777" w:rsidR="009959CF" w:rsidRDefault="009959CF" w:rsidP="00EE1C4B">
      <w:pPr>
        <w:spacing w:after="0" w:line="240" w:lineRule="auto"/>
        <w:jc w:val="both"/>
      </w:pPr>
    </w:p>
    <w:p w14:paraId="524DD3E4" w14:textId="77777777" w:rsidR="009959CF" w:rsidRDefault="009959CF" w:rsidP="00EE1C4B">
      <w:pPr>
        <w:spacing w:after="0" w:line="240" w:lineRule="auto"/>
        <w:jc w:val="both"/>
      </w:pPr>
    </w:p>
    <w:p w14:paraId="780201CA" w14:textId="77777777" w:rsidR="009959CF" w:rsidRDefault="009959CF" w:rsidP="00EE1C4B">
      <w:pPr>
        <w:spacing w:after="0" w:line="240" w:lineRule="auto"/>
        <w:jc w:val="both"/>
      </w:pPr>
    </w:p>
    <w:p w14:paraId="56B18589" w14:textId="77777777" w:rsidR="009959CF" w:rsidRDefault="009959CF" w:rsidP="00EE1C4B">
      <w:pPr>
        <w:spacing w:after="0" w:line="240" w:lineRule="auto"/>
        <w:jc w:val="both"/>
      </w:pPr>
    </w:p>
    <w:p w14:paraId="47313EFD" w14:textId="77777777" w:rsidR="009959CF" w:rsidRDefault="009959CF" w:rsidP="00EE1C4B">
      <w:pPr>
        <w:spacing w:after="0" w:line="240" w:lineRule="auto"/>
        <w:jc w:val="both"/>
      </w:pPr>
    </w:p>
    <w:p w14:paraId="078361DB" w14:textId="77777777" w:rsidR="009959CF" w:rsidRDefault="009959CF" w:rsidP="00EE1C4B">
      <w:pPr>
        <w:spacing w:after="0" w:line="240" w:lineRule="auto"/>
        <w:jc w:val="both"/>
      </w:pPr>
    </w:p>
    <w:p w14:paraId="02F983D7" w14:textId="77777777" w:rsidR="009959CF" w:rsidRDefault="009959CF" w:rsidP="00EE1C4B">
      <w:pPr>
        <w:spacing w:after="0" w:line="240" w:lineRule="auto"/>
        <w:jc w:val="both"/>
      </w:pPr>
    </w:p>
    <w:p w14:paraId="6B0441AF" w14:textId="77777777" w:rsidR="009959CF" w:rsidRDefault="009959CF" w:rsidP="00EE1C4B">
      <w:pPr>
        <w:spacing w:after="0" w:line="240" w:lineRule="auto"/>
        <w:jc w:val="both"/>
      </w:pPr>
    </w:p>
    <w:p w14:paraId="72AA93D4" w14:textId="77777777" w:rsidR="009959CF" w:rsidRDefault="009959CF" w:rsidP="00EE1C4B">
      <w:pPr>
        <w:spacing w:after="0" w:line="240" w:lineRule="auto"/>
        <w:jc w:val="both"/>
      </w:pPr>
    </w:p>
    <w:p w14:paraId="436FCDA4" w14:textId="77777777" w:rsidR="009959CF" w:rsidRDefault="009959CF" w:rsidP="00EE1C4B">
      <w:pPr>
        <w:spacing w:after="0" w:line="240" w:lineRule="auto"/>
        <w:jc w:val="both"/>
      </w:pPr>
    </w:p>
    <w:p w14:paraId="73ABA392" w14:textId="77777777" w:rsidR="009959CF" w:rsidRDefault="009959CF" w:rsidP="00EE1C4B">
      <w:pPr>
        <w:spacing w:after="0" w:line="240" w:lineRule="auto"/>
        <w:jc w:val="both"/>
      </w:pPr>
    </w:p>
    <w:p w14:paraId="4708D950" w14:textId="77777777" w:rsidR="009959CF" w:rsidRDefault="009959CF" w:rsidP="00EE1C4B">
      <w:pPr>
        <w:spacing w:after="0" w:line="240" w:lineRule="auto"/>
        <w:jc w:val="both"/>
      </w:pPr>
    </w:p>
    <w:p w14:paraId="57153A9E" w14:textId="77777777" w:rsidR="009959CF" w:rsidRDefault="009959CF" w:rsidP="00EE1C4B">
      <w:pPr>
        <w:spacing w:after="0" w:line="240" w:lineRule="auto"/>
        <w:jc w:val="both"/>
      </w:pPr>
    </w:p>
    <w:p w14:paraId="34C1EC41" w14:textId="77777777" w:rsidR="009959CF" w:rsidRDefault="009959CF" w:rsidP="00EE1C4B">
      <w:pPr>
        <w:spacing w:after="0" w:line="240" w:lineRule="auto"/>
        <w:jc w:val="both"/>
      </w:pPr>
    </w:p>
    <w:p w14:paraId="79356F8F" w14:textId="77777777" w:rsidR="009959CF" w:rsidRDefault="009959CF" w:rsidP="00EE1C4B">
      <w:pPr>
        <w:spacing w:after="0" w:line="240" w:lineRule="auto"/>
        <w:jc w:val="both"/>
      </w:pPr>
    </w:p>
    <w:p w14:paraId="7FC1BE81" w14:textId="77777777" w:rsidR="009959CF" w:rsidRDefault="009959CF" w:rsidP="00EE1C4B">
      <w:pPr>
        <w:spacing w:after="0" w:line="240" w:lineRule="auto"/>
        <w:jc w:val="both"/>
      </w:pPr>
    </w:p>
    <w:p w14:paraId="5AC82467" w14:textId="77777777" w:rsidR="009959CF" w:rsidRDefault="009959CF" w:rsidP="00EE1C4B">
      <w:pPr>
        <w:spacing w:after="0" w:line="240" w:lineRule="auto"/>
        <w:jc w:val="both"/>
      </w:pPr>
    </w:p>
    <w:p w14:paraId="117D6A04" w14:textId="77777777" w:rsidR="009959CF" w:rsidRDefault="009959CF" w:rsidP="00EE1C4B">
      <w:pPr>
        <w:spacing w:after="0" w:line="240" w:lineRule="auto"/>
        <w:jc w:val="both"/>
      </w:pPr>
    </w:p>
    <w:p w14:paraId="5291206A" w14:textId="77777777" w:rsidR="009959CF" w:rsidRDefault="009959CF" w:rsidP="00EE1C4B">
      <w:pPr>
        <w:spacing w:after="0" w:line="240" w:lineRule="auto"/>
        <w:jc w:val="both"/>
      </w:pPr>
    </w:p>
    <w:p w14:paraId="12942208" w14:textId="77777777" w:rsidR="009959CF" w:rsidRDefault="009959CF" w:rsidP="00EE1C4B">
      <w:pPr>
        <w:spacing w:after="0" w:line="240" w:lineRule="auto"/>
        <w:jc w:val="both"/>
      </w:pPr>
    </w:p>
    <w:p w14:paraId="51081D86" w14:textId="77777777" w:rsidR="009959CF" w:rsidRDefault="009959CF" w:rsidP="00EE1C4B">
      <w:pPr>
        <w:spacing w:after="0" w:line="240" w:lineRule="auto"/>
        <w:jc w:val="both"/>
      </w:pPr>
    </w:p>
    <w:p w14:paraId="18782366" w14:textId="77777777" w:rsidR="009959CF" w:rsidRDefault="009959CF" w:rsidP="00EE1C4B">
      <w:pPr>
        <w:spacing w:after="0" w:line="240" w:lineRule="auto"/>
        <w:jc w:val="both"/>
      </w:pPr>
    </w:p>
    <w:p w14:paraId="20B31C05" w14:textId="77777777" w:rsidR="009959CF" w:rsidRDefault="009959CF" w:rsidP="00EE1C4B">
      <w:pPr>
        <w:spacing w:after="0" w:line="240" w:lineRule="auto"/>
        <w:jc w:val="both"/>
      </w:pPr>
    </w:p>
    <w:p w14:paraId="3DCC4A37" w14:textId="77777777" w:rsidR="009959CF" w:rsidRDefault="009959CF" w:rsidP="00EE1C4B">
      <w:pPr>
        <w:spacing w:after="0" w:line="240" w:lineRule="auto"/>
        <w:jc w:val="both"/>
      </w:pPr>
    </w:p>
    <w:p w14:paraId="21561E51" w14:textId="77777777" w:rsidR="009959CF" w:rsidRDefault="009959CF" w:rsidP="00EE1C4B">
      <w:pPr>
        <w:spacing w:after="0" w:line="240" w:lineRule="auto"/>
        <w:jc w:val="both"/>
      </w:pPr>
    </w:p>
    <w:p w14:paraId="4854BDB7" w14:textId="77777777" w:rsidR="009959CF" w:rsidRDefault="009959CF" w:rsidP="00EE1C4B">
      <w:pPr>
        <w:spacing w:after="0" w:line="240" w:lineRule="auto"/>
        <w:jc w:val="both"/>
      </w:pPr>
    </w:p>
    <w:p w14:paraId="5132A2D2" w14:textId="77777777" w:rsidR="009959CF" w:rsidRDefault="009959CF" w:rsidP="00EE1C4B">
      <w:pPr>
        <w:spacing w:after="0" w:line="240" w:lineRule="auto"/>
        <w:jc w:val="both"/>
      </w:pPr>
    </w:p>
    <w:p w14:paraId="108A2A74" w14:textId="77777777" w:rsidR="009959CF" w:rsidRDefault="009959CF" w:rsidP="00EE1C4B">
      <w:pPr>
        <w:spacing w:after="0" w:line="240" w:lineRule="auto"/>
        <w:jc w:val="both"/>
      </w:pPr>
    </w:p>
    <w:p w14:paraId="41CF4180" w14:textId="77777777" w:rsidR="009959CF" w:rsidRDefault="009959CF" w:rsidP="00EE1C4B">
      <w:pPr>
        <w:spacing w:after="0" w:line="240" w:lineRule="auto"/>
        <w:jc w:val="both"/>
      </w:pPr>
    </w:p>
    <w:p w14:paraId="6236E836" w14:textId="77777777" w:rsidR="009959CF" w:rsidRDefault="009959CF" w:rsidP="00EE1C4B">
      <w:pPr>
        <w:spacing w:after="0" w:line="240" w:lineRule="auto"/>
        <w:jc w:val="both"/>
      </w:pPr>
    </w:p>
    <w:p w14:paraId="4CFDC280" w14:textId="77777777" w:rsidR="009959CF" w:rsidRDefault="009959CF" w:rsidP="00EE1C4B">
      <w:pPr>
        <w:spacing w:after="0" w:line="240" w:lineRule="auto"/>
        <w:jc w:val="both"/>
      </w:pPr>
    </w:p>
    <w:p w14:paraId="430A76C2" w14:textId="77777777" w:rsidR="009959CF" w:rsidRDefault="009959CF" w:rsidP="00EE1C4B">
      <w:pPr>
        <w:spacing w:after="0" w:line="240" w:lineRule="auto"/>
        <w:jc w:val="both"/>
      </w:pPr>
    </w:p>
    <w:p w14:paraId="1699AF28" w14:textId="77777777" w:rsidR="009959CF" w:rsidRDefault="009959CF" w:rsidP="00EE1C4B">
      <w:pPr>
        <w:spacing w:after="0" w:line="240" w:lineRule="auto"/>
        <w:jc w:val="both"/>
      </w:pPr>
    </w:p>
    <w:p w14:paraId="7CF33177" w14:textId="77777777" w:rsidR="009959CF" w:rsidRDefault="009959CF" w:rsidP="00EE1C4B">
      <w:pPr>
        <w:spacing w:after="0" w:line="240" w:lineRule="auto"/>
        <w:jc w:val="both"/>
      </w:pPr>
    </w:p>
    <w:p w14:paraId="23752BA3" w14:textId="77777777" w:rsidR="009959CF" w:rsidRDefault="009959CF" w:rsidP="00EE1C4B">
      <w:pPr>
        <w:spacing w:after="0" w:line="240" w:lineRule="auto"/>
        <w:jc w:val="both"/>
      </w:pPr>
    </w:p>
    <w:p w14:paraId="68A2E9A4" w14:textId="77777777" w:rsidR="009959CF" w:rsidRDefault="009959CF" w:rsidP="00EE1C4B">
      <w:pPr>
        <w:spacing w:after="0" w:line="240" w:lineRule="auto"/>
        <w:jc w:val="both"/>
      </w:pPr>
    </w:p>
    <w:p w14:paraId="51A8C0A5" w14:textId="77777777" w:rsidR="009959CF" w:rsidRPr="009959CF" w:rsidRDefault="009959CF" w:rsidP="009959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0" w:name="_Hlk147835861"/>
      <w:r w:rsidRPr="009959CF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14:paraId="51F36D55" w14:textId="77777777" w:rsidR="009959CF" w:rsidRPr="009959CF" w:rsidRDefault="009959CF" w:rsidP="009959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59CF">
        <w:rPr>
          <w:rFonts w:ascii="Times New Roman" w:eastAsia="Times New Roman" w:hAnsi="Times New Roman" w:cs="Times New Roman"/>
          <w:lang w:eastAsia="ru-RU"/>
        </w:rPr>
        <w:t>Горр И.С. __________</w:t>
      </w:r>
    </w:p>
    <w:p w14:paraId="02B6253B" w14:textId="77777777" w:rsidR="009959CF" w:rsidRPr="009959CF" w:rsidRDefault="009959CF" w:rsidP="009959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59CF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20BF09A0" w14:textId="77777777" w:rsidR="009959CF" w:rsidRPr="009959CF" w:rsidRDefault="009959CF" w:rsidP="009959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59CF">
        <w:rPr>
          <w:rFonts w:ascii="Times New Roman" w:eastAsia="Times New Roman" w:hAnsi="Times New Roman" w:cs="Times New Roman"/>
          <w:lang w:eastAsia="ru-RU"/>
        </w:rPr>
        <w:t>Зеленовская О.Н._________________</w:t>
      </w:r>
    </w:p>
    <w:bookmarkEnd w:id="20"/>
    <w:p w14:paraId="5BE0F3A7" w14:textId="77777777" w:rsidR="009959CF" w:rsidRPr="009959CF" w:rsidRDefault="009959CF" w:rsidP="009959CF">
      <w:pPr>
        <w:rPr>
          <w:rFonts w:ascii="Calibri" w:eastAsia="Times New Roman" w:hAnsi="Calibri" w:cs="Times New Roman"/>
        </w:rPr>
      </w:pPr>
    </w:p>
    <w:p w14:paraId="4E3B3D3A" w14:textId="77777777" w:rsidR="009959CF" w:rsidRPr="00D136B8" w:rsidRDefault="009959CF" w:rsidP="00EE1C4B">
      <w:pPr>
        <w:spacing w:after="0" w:line="240" w:lineRule="auto"/>
        <w:jc w:val="both"/>
      </w:pPr>
    </w:p>
    <w:sectPr w:rsidR="009959CF" w:rsidRPr="00D136B8" w:rsidSect="005105CC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25D" w14:textId="77777777" w:rsidR="00FA3FDB" w:rsidRDefault="00FA3FDB">
      <w:pPr>
        <w:spacing w:after="0" w:line="240" w:lineRule="auto"/>
      </w:pPr>
      <w:r>
        <w:separator/>
      </w:r>
    </w:p>
  </w:endnote>
  <w:endnote w:type="continuationSeparator" w:id="0">
    <w:p w14:paraId="5416DF2D" w14:textId="77777777" w:rsidR="00FA3FDB" w:rsidRDefault="00F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6985" w14:textId="77777777" w:rsidR="00FA3FDB" w:rsidRDefault="00FA3FDB">
      <w:pPr>
        <w:spacing w:after="0" w:line="240" w:lineRule="auto"/>
      </w:pPr>
      <w:r>
        <w:separator/>
      </w:r>
    </w:p>
  </w:footnote>
  <w:footnote w:type="continuationSeparator" w:id="0">
    <w:p w14:paraId="70837445" w14:textId="77777777" w:rsidR="00FA3FDB" w:rsidRDefault="00FA3FDB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2" w:name="_Hlk142903705"/>
      <w:bookmarkStart w:id="13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2"/>
      <w:bookmarkEnd w:id="1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2"/>
  </w:num>
  <w:num w:numId="2" w16cid:durableId="2086409667">
    <w:abstractNumId w:val="1"/>
  </w:num>
  <w:num w:numId="3" w16cid:durableId="192310280">
    <w:abstractNumId w:val="3"/>
  </w:num>
  <w:num w:numId="4" w16cid:durableId="34151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9B6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41331"/>
    <w:rsid w:val="00143BAD"/>
    <w:rsid w:val="00145F08"/>
    <w:rsid w:val="0015478E"/>
    <w:rsid w:val="00160520"/>
    <w:rsid w:val="0018447E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1BD0"/>
    <w:rsid w:val="002D5EED"/>
    <w:rsid w:val="002D67DD"/>
    <w:rsid w:val="002E30C6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096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403EBC"/>
    <w:rsid w:val="004151A9"/>
    <w:rsid w:val="00435906"/>
    <w:rsid w:val="00437B8D"/>
    <w:rsid w:val="00444EBD"/>
    <w:rsid w:val="00450595"/>
    <w:rsid w:val="00462AE5"/>
    <w:rsid w:val="004673F2"/>
    <w:rsid w:val="00470CCE"/>
    <w:rsid w:val="004716DD"/>
    <w:rsid w:val="004724A1"/>
    <w:rsid w:val="00481D04"/>
    <w:rsid w:val="00484E21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D31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80986"/>
    <w:rsid w:val="007911D4"/>
    <w:rsid w:val="007B4D85"/>
    <w:rsid w:val="007B61E1"/>
    <w:rsid w:val="007D5BCC"/>
    <w:rsid w:val="007E2B51"/>
    <w:rsid w:val="007E30BD"/>
    <w:rsid w:val="007F32BE"/>
    <w:rsid w:val="007F4D0D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547E"/>
    <w:rsid w:val="0085600C"/>
    <w:rsid w:val="00857C6E"/>
    <w:rsid w:val="008618F3"/>
    <w:rsid w:val="008654F3"/>
    <w:rsid w:val="0086759F"/>
    <w:rsid w:val="00875389"/>
    <w:rsid w:val="0088034D"/>
    <w:rsid w:val="00881E98"/>
    <w:rsid w:val="00890ACB"/>
    <w:rsid w:val="00892213"/>
    <w:rsid w:val="008A0560"/>
    <w:rsid w:val="008A2A72"/>
    <w:rsid w:val="008A326E"/>
    <w:rsid w:val="008D5E5C"/>
    <w:rsid w:val="008E03D8"/>
    <w:rsid w:val="008F1B33"/>
    <w:rsid w:val="008F1D26"/>
    <w:rsid w:val="008F44D9"/>
    <w:rsid w:val="00930E22"/>
    <w:rsid w:val="00953E57"/>
    <w:rsid w:val="00962260"/>
    <w:rsid w:val="00967598"/>
    <w:rsid w:val="00971806"/>
    <w:rsid w:val="0097648B"/>
    <w:rsid w:val="00981088"/>
    <w:rsid w:val="00982B30"/>
    <w:rsid w:val="00992B1D"/>
    <w:rsid w:val="00994439"/>
    <w:rsid w:val="009959CF"/>
    <w:rsid w:val="009A14A6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37465"/>
    <w:rsid w:val="00A40A26"/>
    <w:rsid w:val="00A43E86"/>
    <w:rsid w:val="00A46520"/>
    <w:rsid w:val="00A50ACD"/>
    <w:rsid w:val="00A522B6"/>
    <w:rsid w:val="00A52EF6"/>
    <w:rsid w:val="00A55C26"/>
    <w:rsid w:val="00A63578"/>
    <w:rsid w:val="00A66BA1"/>
    <w:rsid w:val="00A74DFF"/>
    <w:rsid w:val="00A83587"/>
    <w:rsid w:val="00A9529D"/>
    <w:rsid w:val="00AB26CF"/>
    <w:rsid w:val="00AD11CF"/>
    <w:rsid w:val="00AE494F"/>
    <w:rsid w:val="00AE6C5F"/>
    <w:rsid w:val="00AF3431"/>
    <w:rsid w:val="00AF548E"/>
    <w:rsid w:val="00B018F8"/>
    <w:rsid w:val="00B16C91"/>
    <w:rsid w:val="00B16EEC"/>
    <w:rsid w:val="00B26FDA"/>
    <w:rsid w:val="00B3710A"/>
    <w:rsid w:val="00B436CF"/>
    <w:rsid w:val="00B439FD"/>
    <w:rsid w:val="00B56F01"/>
    <w:rsid w:val="00B60806"/>
    <w:rsid w:val="00B678DE"/>
    <w:rsid w:val="00B75C6D"/>
    <w:rsid w:val="00B84069"/>
    <w:rsid w:val="00BA01C7"/>
    <w:rsid w:val="00BA592E"/>
    <w:rsid w:val="00BA78BE"/>
    <w:rsid w:val="00BB067C"/>
    <w:rsid w:val="00BC009D"/>
    <w:rsid w:val="00BC340F"/>
    <w:rsid w:val="00BC6288"/>
    <w:rsid w:val="00BD556B"/>
    <w:rsid w:val="00BE0B14"/>
    <w:rsid w:val="00BE39FD"/>
    <w:rsid w:val="00BF1104"/>
    <w:rsid w:val="00C03BA7"/>
    <w:rsid w:val="00C10FDE"/>
    <w:rsid w:val="00C36283"/>
    <w:rsid w:val="00C37F88"/>
    <w:rsid w:val="00C411ED"/>
    <w:rsid w:val="00C518A4"/>
    <w:rsid w:val="00C55358"/>
    <w:rsid w:val="00C65C44"/>
    <w:rsid w:val="00C9296E"/>
    <w:rsid w:val="00CB64F8"/>
    <w:rsid w:val="00CC4D11"/>
    <w:rsid w:val="00CC4F90"/>
    <w:rsid w:val="00CD0E6B"/>
    <w:rsid w:val="00CE52D0"/>
    <w:rsid w:val="00CF0E75"/>
    <w:rsid w:val="00D11F39"/>
    <w:rsid w:val="00D13217"/>
    <w:rsid w:val="00D136B8"/>
    <w:rsid w:val="00D24F65"/>
    <w:rsid w:val="00D2646D"/>
    <w:rsid w:val="00D26C5F"/>
    <w:rsid w:val="00D56685"/>
    <w:rsid w:val="00D71819"/>
    <w:rsid w:val="00D92F26"/>
    <w:rsid w:val="00D972BA"/>
    <w:rsid w:val="00DB0898"/>
    <w:rsid w:val="00DD4907"/>
    <w:rsid w:val="00DD761B"/>
    <w:rsid w:val="00DF12B2"/>
    <w:rsid w:val="00DF3C3F"/>
    <w:rsid w:val="00DF4981"/>
    <w:rsid w:val="00DF4EBB"/>
    <w:rsid w:val="00DF5A9C"/>
    <w:rsid w:val="00E018F8"/>
    <w:rsid w:val="00E037CE"/>
    <w:rsid w:val="00E05A51"/>
    <w:rsid w:val="00E10EB7"/>
    <w:rsid w:val="00E20F99"/>
    <w:rsid w:val="00E21E3E"/>
    <w:rsid w:val="00E35B5D"/>
    <w:rsid w:val="00E4169F"/>
    <w:rsid w:val="00E477CE"/>
    <w:rsid w:val="00E52ACD"/>
    <w:rsid w:val="00E548A0"/>
    <w:rsid w:val="00E560B6"/>
    <w:rsid w:val="00E635DB"/>
    <w:rsid w:val="00E63716"/>
    <w:rsid w:val="00E63A84"/>
    <w:rsid w:val="00E65A1C"/>
    <w:rsid w:val="00E65E74"/>
    <w:rsid w:val="00E93F7C"/>
    <w:rsid w:val="00EB6C35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34920"/>
    <w:rsid w:val="00F420EE"/>
    <w:rsid w:val="00F42DC3"/>
    <w:rsid w:val="00F44792"/>
    <w:rsid w:val="00F52E97"/>
    <w:rsid w:val="00FA1D4B"/>
    <w:rsid w:val="00FA3CF3"/>
    <w:rsid w:val="00FA3FDB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16</Pages>
  <Words>10604</Words>
  <Characters>60446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146</cp:revision>
  <cp:lastPrinted>2023-10-13T03:42:00Z</cp:lastPrinted>
  <dcterms:created xsi:type="dcterms:W3CDTF">2019-12-11T06:48:00Z</dcterms:created>
  <dcterms:modified xsi:type="dcterms:W3CDTF">2023-10-17T05:37:00Z</dcterms:modified>
</cp:coreProperties>
</file>