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12777ABF" w14:textId="197927A5" w:rsidR="00537CFF" w:rsidRDefault="00537CFF" w:rsidP="004A76E9">
      <w:pPr>
        <w:suppressAutoHyphens/>
        <w:spacing w:after="0" w:line="200" w:lineRule="atLeast"/>
        <w:ind w:firstLine="708"/>
        <w:jc w:val="both"/>
        <w:rPr>
          <w:rFonts w:ascii="Times New Roman" w:eastAsia="Times New Roman" w:hAnsi="Times New Roman" w:cs="Times New Roman"/>
          <w:sz w:val="24"/>
          <w:szCs w:val="24"/>
          <w:lang w:eastAsia="ru-RU"/>
        </w:rPr>
      </w:pPr>
      <w:bookmarkStart w:id="1" w:name="_Hlk40270675"/>
      <w:r w:rsidRPr="00537CFF">
        <w:rPr>
          <w:rFonts w:ascii="Times New Roman" w:eastAsia="Times New Roman" w:hAnsi="Times New Roman" w:cs="Times New Roman"/>
          <w:sz w:val="24"/>
          <w:szCs w:val="24"/>
          <w:lang w:eastAsia="ru-RU"/>
        </w:rPr>
        <w:t>Комитет по управлению муниципальным имуществом администрации города Усолье-Сибирское в соответствии с решением Думы города Усолье-Сибирское от 30.09.2021 года № 57/7, «Об утверждении прогнозного плана (программы) приватизации муниципального имущества города Усолье-Сибирское на 2022 год и плановый период 2023-2024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w:t>
      </w:r>
      <w:r w:rsidR="005F768C">
        <w:rPr>
          <w:rFonts w:ascii="Times New Roman" w:eastAsia="Times New Roman" w:hAnsi="Times New Roman" w:cs="Times New Roman"/>
          <w:sz w:val="24"/>
          <w:szCs w:val="24"/>
          <w:lang w:eastAsia="ru-RU"/>
        </w:rPr>
        <w:t>1</w:t>
      </w:r>
      <w:r w:rsidRPr="00537CFF">
        <w:rPr>
          <w:rFonts w:ascii="Times New Roman" w:eastAsia="Times New Roman" w:hAnsi="Times New Roman" w:cs="Times New Roman"/>
          <w:sz w:val="24"/>
          <w:szCs w:val="24"/>
          <w:lang w:eastAsia="ru-RU"/>
        </w:rPr>
        <w:t>.0</w:t>
      </w:r>
      <w:r w:rsidR="005F768C">
        <w:rPr>
          <w:rFonts w:ascii="Times New Roman" w:eastAsia="Times New Roman" w:hAnsi="Times New Roman" w:cs="Times New Roman"/>
          <w:sz w:val="24"/>
          <w:szCs w:val="24"/>
          <w:lang w:eastAsia="ru-RU"/>
        </w:rPr>
        <w:t>8</w:t>
      </w:r>
      <w:r w:rsidRPr="00537CFF">
        <w:rPr>
          <w:rFonts w:ascii="Times New Roman" w:eastAsia="Times New Roman" w:hAnsi="Times New Roman" w:cs="Times New Roman"/>
          <w:sz w:val="24"/>
          <w:szCs w:val="24"/>
          <w:lang w:eastAsia="ru-RU"/>
        </w:rPr>
        <w:t>.2022 года №</w:t>
      </w:r>
      <w:r w:rsidR="005F768C">
        <w:rPr>
          <w:rFonts w:ascii="Times New Roman" w:eastAsia="Times New Roman" w:hAnsi="Times New Roman" w:cs="Times New Roman"/>
          <w:sz w:val="24"/>
          <w:szCs w:val="24"/>
          <w:lang w:eastAsia="ru-RU"/>
        </w:rPr>
        <w:t>8</w:t>
      </w:r>
      <w:r w:rsidRPr="00537CFF">
        <w:rPr>
          <w:rFonts w:ascii="Times New Roman" w:eastAsia="Times New Roman" w:hAnsi="Times New Roman" w:cs="Times New Roman"/>
          <w:sz w:val="24"/>
          <w:szCs w:val="24"/>
          <w:lang w:eastAsia="ru-RU"/>
        </w:rPr>
        <w:t xml:space="preserve">, распоряжения администрации города Усолье-Сибирское от </w:t>
      </w:r>
      <w:r w:rsidR="0002775E" w:rsidRPr="0002775E">
        <w:rPr>
          <w:rFonts w:ascii="Times New Roman" w:eastAsia="Times New Roman" w:hAnsi="Times New Roman" w:cs="Times New Roman"/>
          <w:sz w:val="24"/>
          <w:szCs w:val="24"/>
          <w:lang w:eastAsia="ru-RU"/>
        </w:rPr>
        <w:t>03</w:t>
      </w:r>
      <w:r w:rsidRPr="0002775E">
        <w:rPr>
          <w:rFonts w:ascii="Times New Roman" w:eastAsia="Times New Roman" w:hAnsi="Times New Roman" w:cs="Times New Roman"/>
          <w:sz w:val="24"/>
          <w:szCs w:val="24"/>
          <w:lang w:eastAsia="ru-RU"/>
        </w:rPr>
        <w:t>.0</w:t>
      </w:r>
      <w:r w:rsidR="0002775E" w:rsidRPr="0002775E">
        <w:rPr>
          <w:rFonts w:ascii="Times New Roman" w:eastAsia="Times New Roman" w:hAnsi="Times New Roman" w:cs="Times New Roman"/>
          <w:sz w:val="24"/>
          <w:szCs w:val="24"/>
          <w:lang w:eastAsia="ru-RU"/>
        </w:rPr>
        <w:t>8</w:t>
      </w:r>
      <w:r w:rsidRPr="0002775E">
        <w:rPr>
          <w:rFonts w:ascii="Times New Roman" w:eastAsia="Times New Roman" w:hAnsi="Times New Roman" w:cs="Times New Roman"/>
          <w:sz w:val="24"/>
          <w:szCs w:val="24"/>
          <w:lang w:eastAsia="ru-RU"/>
        </w:rPr>
        <w:t xml:space="preserve">.2022 № </w:t>
      </w:r>
      <w:r w:rsidR="0002775E" w:rsidRPr="0002775E">
        <w:rPr>
          <w:rFonts w:ascii="Times New Roman" w:eastAsia="Times New Roman" w:hAnsi="Times New Roman" w:cs="Times New Roman"/>
          <w:sz w:val="24"/>
          <w:szCs w:val="24"/>
          <w:lang w:eastAsia="ru-RU"/>
        </w:rPr>
        <w:t>211</w:t>
      </w:r>
      <w:r w:rsidRPr="0002775E">
        <w:rPr>
          <w:rFonts w:ascii="Times New Roman" w:eastAsia="Times New Roman" w:hAnsi="Times New Roman" w:cs="Times New Roman"/>
          <w:sz w:val="24"/>
          <w:szCs w:val="24"/>
          <w:lang w:eastAsia="ru-RU"/>
        </w:rPr>
        <w:t>-ра «Об</w:t>
      </w:r>
      <w:r w:rsidRPr="00537CFF">
        <w:rPr>
          <w:rFonts w:ascii="Times New Roman" w:eastAsia="Times New Roman" w:hAnsi="Times New Roman" w:cs="Times New Roman"/>
          <w:sz w:val="24"/>
          <w:szCs w:val="24"/>
          <w:lang w:eastAsia="ru-RU"/>
        </w:rPr>
        <w:t xml:space="preserve"> утверждении условий приватизации муниципального имущества», </w:t>
      </w:r>
      <w:r w:rsidR="005F768C">
        <w:rPr>
          <w:rFonts w:ascii="Times New Roman" w:eastAsia="Times New Roman" w:hAnsi="Times New Roman" w:cs="Times New Roman"/>
          <w:sz w:val="24"/>
          <w:szCs w:val="24"/>
          <w:lang w:eastAsia="ru-RU"/>
        </w:rPr>
        <w:t>07</w:t>
      </w:r>
      <w:r w:rsidRPr="00537CFF">
        <w:rPr>
          <w:rFonts w:ascii="Times New Roman" w:eastAsia="Times New Roman" w:hAnsi="Times New Roman" w:cs="Times New Roman"/>
          <w:sz w:val="24"/>
          <w:szCs w:val="24"/>
          <w:lang w:eastAsia="ru-RU"/>
        </w:rPr>
        <w:t>.0</w:t>
      </w:r>
      <w:r w:rsidR="005F768C">
        <w:rPr>
          <w:rFonts w:ascii="Times New Roman" w:eastAsia="Times New Roman" w:hAnsi="Times New Roman" w:cs="Times New Roman"/>
          <w:sz w:val="24"/>
          <w:szCs w:val="24"/>
          <w:lang w:eastAsia="ru-RU"/>
        </w:rPr>
        <w:t>9</w:t>
      </w:r>
      <w:r w:rsidRPr="00537CFF">
        <w:rPr>
          <w:rFonts w:ascii="Times New Roman" w:eastAsia="Times New Roman" w:hAnsi="Times New Roman" w:cs="Times New Roman"/>
          <w:sz w:val="24"/>
          <w:szCs w:val="24"/>
          <w:lang w:eastAsia="ru-RU"/>
        </w:rPr>
        <w:t xml:space="preserve">.2022 в </w:t>
      </w:r>
      <w:r w:rsidR="005F768C">
        <w:rPr>
          <w:rFonts w:ascii="Times New Roman" w:eastAsia="Times New Roman" w:hAnsi="Times New Roman" w:cs="Times New Roman"/>
          <w:sz w:val="24"/>
          <w:szCs w:val="24"/>
          <w:lang w:eastAsia="ru-RU"/>
        </w:rPr>
        <w:t>14</w:t>
      </w:r>
      <w:r w:rsidRPr="00537CFF">
        <w:rPr>
          <w:rFonts w:ascii="Times New Roman" w:eastAsia="Times New Roman" w:hAnsi="Times New Roman" w:cs="Times New Roman"/>
          <w:sz w:val="24"/>
          <w:szCs w:val="24"/>
          <w:lang w:eastAsia="ru-RU"/>
        </w:rPr>
        <w:t xml:space="preserve"> час 00 мин. по </w:t>
      </w:r>
      <w:r w:rsidR="005F768C">
        <w:rPr>
          <w:rFonts w:ascii="Times New Roman" w:eastAsia="Times New Roman" w:hAnsi="Times New Roman" w:cs="Times New Roman"/>
          <w:sz w:val="24"/>
          <w:szCs w:val="24"/>
          <w:lang w:eastAsia="ru-RU"/>
        </w:rPr>
        <w:t>местному</w:t>
      </w:r>
      <w:r w:rsidRPr="00537CFF">
        <w:rPr>
          <w:rFonts w:ascii="Times New Roman" w:eastAsia="Times New Roman" w:hAnsi="Times New Roman" w:cs="Times New Roman"/>
          <w:sz w:val="24"/>
          <w:szCs w:val="24"/>
          <w:lang w:eastAsia="ru-RU"/>
        </w:rPr>
        <w:t xml:space="preserve"> времени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0EF484E8" w14:textId="625C856C"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55A449E0" w:rsidR="004A76E9" w:rsidRPr="004A76E9" w:rsidRDefault="00B31899" w:rsidP="004A76E9">
      <w:pPr>
        <w:suppressAutoHyphens/>
        <w:spacing w:after="0" w:line="200" w:lineRule="atLeast"/>
        <w:jc w:val="both"/>
        <w:rPr>
          <w:rFonts w:ascii="Times New Roman" w:eastAsia="Calibri" w:hAnsi="Times New Roman" w:cs="Times New Roman"/>
          <w:color w:val="000000"/>
          <w:sz w:val="24"/>
          <w:szCs w:val="24"/>
          <w:lang w:eastAsia="zh-CN" w:bidi="hi-IN"/>
        </w:rPr>
      </w:pPr>
      <w:proofErr w:type="spellStart"/>
      <w:r>
        <w:rPr>
          <w:rFonts w:ascii="Times New Roman" w:eastAsia="Calibri" w:hAnsi="Times New Roman" w:cs="Times New Roman"/>
          <w:bCs/>
          <w:color w:val="000000"/>
          <w:sz w:val="24"/>
          <w:szCs w:val="24"/>
          <w:lang w:eastAsia="zh-CN" w:bidi="hi-IN"/>
        </w:rPr>
        <w:t>Адикаева</w:t>
      </w:r>
      <w:proofErr w:type="spellEnd"/>
      <w:r>
        <w:rPr>
          <w:rFonts w:ascii="Times New Roman" w:eastAsia="Calibri" w:hAnsi="Times New Roman" w:cs="Times New Roman"/>
          <w:bCs/>
          <w:color w:val="000000"/>
          <w:sz w:val="24"/>
          <w:szCs w:val="24"/>
          <w:lang w:eastAsia="zh-CN" w:bidi="hi-IN"/>
        </w:rPr>
        <w:t xml:space="preserve"> Наталья Андреевна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30BBC171" w14:textId="77777777" w:rsidR="0081072E" w:rsidRPr="00D23F38" w:rsidRDefault="0081072E" w:rsidP="00537CFF">
      <w:pPr>
        <w:spacing w:after="0" w:line="240" w:lineRule="auto"/>
        <w:jc w:val="both"/>
        <w:rPr>
          <w:rFonts w:ascii="Times New Roman" w:eastAsia="Times New Roman" w:hAnsi="Times New Roman" w:cs="Times New Roman"/>
          <w:sz w:val="24"/>
          <w:szCs w:val="24"/>
          <w:lang w:eastAsia="ru-RU"/>
        </w:rPr>
      </w:pPr>
    </w:p>
    <w:p w14:paraId="5FB1DC9D" w14:textId="77777777" w:rsidR="00537CFF" w:rsidRPr="00537CFF" w:rsidRDefault="0081072E" w:rsidP="00537CFF">
      <w:pPr>
        <w:spacing w:after="0" w:line="240" w:lineRule="auto"/>
        <w:ind w:right="72" w:firstLine="708"/>
        <w:jc w:val="both"/>
        <w:rPr>
          <w:rFonts w:ascii="Times New Roman" w:eastAsia="Times New Roman" w:hAnsi="Times New Roman" w:cs="Times New Roman"/>
          <w:sz w:val="24"/>
          <w:szCs w:val="24"/>
          <w:lang w:eastAsia="ru-RU"/>
        </w:rPr>
      </w:pPr>
      <w:r w:rsidRPr="00D23F38">
        <w:rPr>
          <w:rFonts w:ascii="Times New Roman" w:eastAsia="Times New Roman" w:hAnsi="Times New Roman" w:cs="Times New Roman"/>
          <w:b/>
          <w:sz w:val="24"/>
          <w:szCs w:val="24"/>
          <w:u w:val="single"/>
          <w:lang w:eastAsia="ru-RU"/>
        </w:rPr>
        <w:t xml:space="preserve">Лот № </w:t>
      </w:r>
      <w:r w:rsidR="00537CFF">
        <w:rPr>
          <w:rFonts w:ascii="Times New Roman" w:eastAsia="Times New Roman" w:hAnsi="Times New Roman" w:cs="Times New Roman"/>
          <w:b/>
          <w:sz w:val="24"/>
          <w:szCs w:val="24"/>
          <w:u w:val="single"/>
          <w:lang w:eastAsia="ru-RU"/>
        </w:rPr>
        <w:t>1</w:t>
      </w:r>
      <w:r w:rsidRPr="00D23F38">
        <w:rPr>
          <w:rFonts w:ascii="Times New Roman" w:eastAsia="Times New Roman" w:hAnsi="Times New Roman" w:cs="Times New Roman"/>
          <w:sz w:val="24"/>
          <w:szCs w:val="24"/>
          <w:lang w:eastAsia="ru-RU"/>
        </w:rPr>
        <w:t xml:space="preserve"> </w:t>
      </w:r>
      <w:r w:rsidRPr="00D23F38">
        <w:rPr>
          <w:rFonts w:ascii="Times New Roman" w:eastAsia="Times New Roman" w:hAnsi="Times New Roman" w:cs="Times New Roman"/>
          <w:color w:val="000000"/>
          <w:sz w:val="24"/>
          <w:szCs w:val="24"/>
          <w:lang w:eastAsia="ru-RU"/>
        </w:rPr>
        <w:t xml:space="preserve">– </w:t>
      </w:r>
      <w:r w:rsidR="00537CFF" w:rsidRPr="00537CFF">
        <w:rPr>
          <w:rFonts w:ascii="Times New Roman" w:eastAsia="Times New Roman" w:hAnsi="Times New Roman" w:cs="Times New Roman"/>
          <w:sz w:val="24"/>
          <w:szCs w:val="24"/>
          <w:lang w:eastAsia="ru-RU"/>
        </w:rPr>
        <w:t xml:space="preserve">столярный цех с бытовыми помещениями – кирпично-панельное здание, нежилое, этажность 1, общая площадь 593,79 </w:t>
      </w:r>
      <w:proofErr w:type="spellStart"/>
      <w:r w:rsidR="00537CFF" w:rsidRPr="00537CFF">
        <w:rPr>
          <w:rFonts w:ascii="Times New Roman" w:eastAsia="Times New Roman" w:hAnsi="Times New Roman" w:cs="Times New Roman"/>
          <w:sz w:val="24"/>
          <w:szCs w:val="24"/>
          <w:lang w:eastAsia="ru-RU"/>
        </w:rPr>
        <w:t>кв.м</w:t>
      </w:r>
      <w:proofErr w:type="spellEnd"/>
      <w:r w:rsidR="00537CFF" w:rsidRPr="00537CFF">
        <w:rPr>
          <w:rFonts w:ascii="Times New Roman" w:eastAsia="Times New Roman" w:hAnsi="Times New Roman" w:cs="Times New Roman"/>
          <w:sz w:val="24"/>
          <w:szCs w:val="24"/>
          <w:lang w:eastAsia="ru-RU"/>
        </w:rPr>
        <w:t>., кадастровый номер 38:31:000008:0052:25:436:001 :2000042070:0900,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45694F59" w14:textId="77777777" w:rsidR="00537CFF" w:rsidRPr="00537CFF" w:rsidRDefault="00537CFF" w:rsidP="00537CFF">
      <w:pPr>
        <w:spacing w:after="0" w:line="240" w:lineRule="auto"/>
        <w:ind w:right="72" w:firstLine="708"/>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7415DAC7" w14:textId="77777777" w:rsidR="00537CFF" w:rsidRPr="00537CFF" w:rsidRDefault="00537CFF" w:rsidP="00537CFF">
      <w:pPr>
        <w:spacing w:after="0" w:line="240" w:lineRule="auto"/>
        <w:ind w:right="72" w:firstLine="708"/>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0576EF25" w14:textId="77777777" w:rsidR="00537CFF" w:rsidRPr="00537CFF" w:rsidRDefault="00537CFF" w:rsidP="00537CFF">
      <w:pPr>
        <w:spacing w:after="0" w:line="240" w:lineRule="auto"/>
        <w:ind w:right="72" w:firstLine="708"/>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Информация о предыдущих торгах:</w:t>
      </w:r>
    </w:p>
    <w:p w14:paraId="3EC112D1"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-07.04.2021 продажа посредством электронного аукциона признан несостоявшимся по причине отсутствия заявок.</w:t>
      </w:r>
    </w:p>
    <w:p w14:paraId="0FFBB47F"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-30.08.2021 продажа посредством электронного аукциона признан несостоявшимся по причине отсутствия заявок.</w:t>
      </w:r>
    </w:p>
    <w:p w14:paraId="46481413"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-14.10.2021 продажа посредством электронного аукциона признан несостоявшимся по причине отсутствия заявок.</w:t>
      </w:r>
    </w:p>
    <w:p w14:paraId="5636EF9F"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-25.11.2021 продажа посредством электронного аукциона признан несостоявшимся по причине отсутствия заявок.</w:t>
      </w:r>
    </w:p>
    <w:p w14:paraId="149394FC"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-30.12.2021 продажа посредством электронного аукциона признан несостоявшимся по причине отсутствия заявок.</w:t>
      </w:r>
    </w:p>
    <w:p w14:paraId="7CC74270"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034CBA0D"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 xml:space="preserve">Начальная цена – 3 135 691,00 руб. (Три миллиона сто тридцать пять тысяч шестьсот девяносто один руб. 00 коп.) без учета НДС, в том числе нежилое здание – 1 678 200,00 руб. (Один миллион шестьсот </w:t>
      </w:r>
      <w:r w:rsidRPr="00537CFF">
        <w:rPr>
          <w:rFonts w:ascii="Times New Roman" w:eastAsia="Times New Roman" w:hAnsi="Times New Roman" w:cs="Times New Roman"/>
          <w:sz w:val="24"/>
          <w:szCs w:val="24"/>
          <w:lang w:eastAsia="ru-RU"/>
        </w:rPr>
        <w:lastRenderedPageBreak/>
        <w:t xml:space="preserve">семьдесят восемь тысяч двести руб. 00 коп) без учета НДС, земельный участок – 1 457 491,00 руб. (Один миллион четыреста пятьдесят семь тысяч четыреста девяносто один руб. 00 коп.) </w:t>
      </w:r>
    </w:p>
    <w:p w14:paraId="318A45D6"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Размер задатка – 621 138, 20 руб. (Шестьсот двадцать одна тысяча сто тридцать восемь руб. 20 коп.)</w:t>
      </w:r>
    </w:p>
    <w:p w14:paraId="20A5F6AB" w14:textId="77777777" w:rsidR="00537CFF" w:rsidRPr="00537CFF" w:rsidRDefault="00537CFF" w:rsidP="00537CFF">
      <w:pPr>
        <w:spacing w:after="0" w:line="240" w:lineRule="auto"/>
        <w:ind w:right="72"/>
        <w:jc w:val="both"/>
        <w:rPr>
          <w:rFonts w:ascii="Times New Roman" w:eastAsia="Times New Roman" w:hAnsi="Times New Roman" w:cs="Times New Roman"/>
          <w:sz w:val="24"/>
          <w:szCs w:val="24"/>
          <w:lang w:eastAsia="ru-RU"/>
        </w:rPr>
      </w:pPr>
      <w:r w:rsidRPr="00537CFF">
        <w:rPr>
          <w:rFonts w:ascii="Times New Roman" w:eastAsia="Times New Roman" w:hAnsi="Times New Roman" w:cs="Times New Roman"/>
          <w:sz w:val="24"/>
          <w:szCs w:val="24"/>
          <w:lang w:eastAsia="ru-RU"/>
        </w:rPr>
        <w:t>Шаг аукциона – 156 784,55 руб. (Сто пятьдесят шесть тысяч семьсот восемьдесят четыре руб. 55 коп.)</w:t>
      </w:r>
    </w:p>
    <w:p w14:paraId="4605F13D" w14:textId="19F4B306" w:rsidR="0081072E" w:rsidRPr="00D23F38" w:rsidRDefault="00537CFF" w:rsidP="00537CFF">
      <w:pPr>
        <w:spacing w:after="0" w:line="240" w:lineRule="auto"/>
        <w:ind w:right="72"/>
        <w:jc w:val="both"/>
        <w:rPr>
          <w:rFonts w:ascii="Times New Roman" w:eastAsia="Times New Roman" w:hAnsi="Times New Roman" w:cs="Times New Roman"/>
          <w:b/>
          <w:color w:val="000000"/>
          <w:sz w:val="24"/>
          <w:szCs w:val="24"/>
          <w:u w:val="single"/>
          <w:lang w:eastAsia="ru-RU"/>
        </w:rPr>
      </w:pPr>
      <w:r w:rsidRPr="00537CFF">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81072E">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3A09010F"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4D057E">
        <w:rPr>
          <w:rFonts w:ascii="Times New Roman" w:eastAsia="Times New Roman" w:hAnsi="Times New Roman" w:cs="Times New Roman"/>
          <w:b/>
          <w:sz w:val="24"/>
          <w:szCs w:val="24"/>
          <w:lang w:eastAsia="ru-RU"/>
        </w:rPr>
        <w:t>0</w:t>
      </w:r>
      <w:r w:rsidR="00537CFF">
        <w:rPr>
          <w:rFonts w:ascii="Times New Roman" w:eastAsia="Times New Roman" w:hAnsi="Times New Roman" w:cs="Times New Roman"/>
          <w:b/>
          <w:sz w:val="24"/>
          <w:szCs w:val="24"/>
          <w:lang w:eastAsia="ru-RU"/>
        </w:rPr>
        <w:t>5</w:t>
      </w:r>
      <w:r w:rsidRPr="00B31899">
        <w:rPr>
          <w:rFonts w:ascii="Times New Roman" w:eastAsia="Times New Roman" w:hAnsi="Times New Roman" w:cs="Times New Roman"/>
          <w:b/>
          <w:sz w:val="24"/>
          <w:szCs w:val="24"/>
          <w:lang w:eastAsia="ru-RU"/>
        </w:rPr>
        <w:t>.</w:t>
      </w:r>
      <w:r w:rsidR="00537CFF">
        <w:rPr>
          <w:rFonts w:ascii="Times New Roman" w:eastAsia="Times New Roman" w:hAnsi="Times New Roman" w:cs="Times New Roman"/>
          <w:b/>
          <w:sz w:val="24"/>
          <w:szCs w:val="24"/>
          <w:lang w:eastAsia="ru-RU"/>
        </w:rPr>
        <w:t>08</w:t>
      </w:r>
      <w:r w:rsidRPr="00B31899">
        <w:rPr>
          <w:rFonts w:ascii="Times New Roman" w:eastAsia="Times New Roman" w:hAnsi="Times New Roman" w:cs="Times New Roman"/>
          <w:b/>
          <w:sz w:val="24"/>
          <w:szCs w:val="24"/>
          <w:lang w:eastAsia="ru-RU"/>
        </w:rPr>
        <w:t>.202</w:t>
      </w:r>
      <w:r w:rsidR="00537CFF">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с 0</w:t>
      </w:r>
      <w:r w:rsidR="00537CFF">
        <w:rPr>
          <w:rFonts w:ascii="Times New Roman" w:eastAsia="Times New Roman" w:hAnsi="Times New Roman" w:cs="Times New Roman"/>
          <w:sz w:val="24"/>
          <w:szCs w:val="24"/>
          <w:lang w:eastAsia="ru-RU"/>
        </w:rPr>
        <w:t>8</w:t>
      </w:r>
      <w:r w:rsidRPr="00B31899">
        <w:rPr>
          <w:rFonts w:ascii="Times New Roman" w:eastAsia="Times New Roman" w:hAnsi="Times New Roman" w:cs="Times New Roman"/>
          <w:sz w:val="24"/>
          <w:szCs w:val="24"/>
          <w:lang w:eastAsia="ru-RU"/>
        </w:rPr>
        <w:t xml:space="preserve"> час 00 мин. </w:t>
      </w:r>
      <w:r w:rsidRPr="00B31899">
        <w:rPr>
          <w:rFonts w:ascii="Times New Roman" w:eastAsia="Times New Roman" w:hAnsi="Times New Roman" w:cs="Times New Roman"/>
          <w:b/>
          <w:sz w:val="24"/>
          <w:szCs w:val="24"/>
          <w:lang w:eastAsia="ru-RU"/>
        </w:rPr>
        <w:t xml:space="preserve">по </w:t>
      </w:r>
      <w:r w:rsidR="00537CFF">
        <w:rPr>
          <w:rFonts w:ascii="Times New Roman" w:eastAsia="Times New Roman" w:hAnsi="Times New Roman" w:cs="Times New Roman"/>
          <w:b/>
          <w:sz w:val="24"/>
          <w:szCs w:val="24"/>
          <w:lang w:eastAsia="ru-RU"/>
        </w:rPr>
        <w:t>местному</w:t>
      </w:r>
      <w:r w:rsidRPr="00B31899">
        <w:rPr>
          <w:rFonts w:ascii="Times New Roman" w:eastAsia="Times New Roman" w:hAnsi="Times New Roman" w:cs="Times New Roman"/>
          <w:b/>
          <w:sz w:val="24"/>
          <w:szCs w:val="24"/>
          <w:lang w:eastAsia="ru-RU"/>
        </w:rPr>
        <w:t xml:space="preserve"> времени.</w:t>
      </w:r>
    </w:p>
    <w:p w14:paraId="0AED034B" w14:textId="0F9FDB4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537CFF">
        <w:rPr>
          <w:rFonts w:ascii="Times New Roman" w:eastAsia="Times New Roman" w:hAnsi="Times New Roman" w:cs="Times New Roman"/>
          <w:b/>
          <w:sz w:val="24"/>
          <w:szCs w:val="24"/>
          <w:lang w:eastAsia="ru-RU"/>
        </w:rPr>
        <w:t>01</w:t>
      </w:r>
      <w:r w:rsidRPr="00B31899">
        <w:rPr>
          <w:rFonts w:ascii="Times New Roman" w:eastAsia="Times New Roman" w:hAnsi="Times New Roman" w:cs="Times New Roman"/>
          <w:b/>
          <w:sz w:val="24"/>
          <w:szCs w:val="24"/>
          <w:lang w:eastAsia="ru-RU"/>
        </w:rPr>
        <w:t>.</w:t>
      </w:r>
      <w:r w:rsidR="00537CFF">
        <w:rPr>
          <w:rFonts w:ascii="Times New Roman" w:eastAsia="Times New Roman" w:hAnsi="Times New Roman" w:cs="Times New Roman"/>
          <w:b/>
          <w:sz w:val="24"/>
          <w:szCs w:val="24"/>
          <w:lang w:eastAsia="ru-RU"/>
        </w:rPr>
        <w:t>09</w:t>
      </w:r>
      <w:r w:rsidRPr="00B31899">
        <w:rPr>
          <w:rFonts w:ascii="Times New Roman" w:eastAsia="Times New Roman" w:hAnsi="Times New Roman" w:cs="Times New Roman"/>
          <w:b/>
          <w:sz w:val="24"/>
          <w:szCs w:val="24"/>
          <w:lang w:eastAsia="ru-RU"/>
        </w:rPr>
        <w:t>.202</w:t>
      </w:r>
      <w:r w:rsidR="00537CFF">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в </w:t>
      </w:r>
      <w:r w:rsidR="00537CFF">
        <w:rPr>
          <w:rFonts w:ascii="Times New Roman" w:eastAsia="Times New Roman" w:hAnsi="Times New Roman" w:cs="Times New Roman"/>
          <w:sz w:val="24"/>
          <w:szCs w:val="24"/>
          <w:lang w:eastAsia="ru-RU"/>
        </w:rPr>
        <w:t>21</w:t>
      </w:r>
      <w:r w:rsidRPr="00B31899">
        <w:rPr>
          <w:rFonts w:ascii="Times New Roman" w:eastAsia="Times New Roman" w:hAnsi="Times New Roman" w:cs="Times New Roman"/>
          <w:sz w:val="24"/>
          <w:szCs w:val="24"/>
          <w:lang w:eastAsia="ru-RU"/>
        </w:rPr>
        <w:t xml:space="preserve"> час 00 мин. </w:t>
      </w:r>
      <w:r w:rsidRPr="00B31899">
        <w:rPr>
          <w:rFonts w:ascii="Times New Roman" w:eastAsia="Times New Roman" w:hAnsi="Times New Roman" w:cs="Times New Roman"/>
          <w:b/>
          <w:sz w:val="24"/>
          <w:szCs w:val="24"/>
          <w:lang w:eastAsia="ru-RU"/>
        </w:rPr>
        <w:t xml:space="preserve">по </w:t>
      </w:r>
      <w:r w:rsidR="00537CFF">
        <w:rPr>
          <w:rFonts w:ascii="Times New Roman" w:eastAsia="Times New Roman" w:hAnsi="Times New Roman" w:cs="Times New Roman"/>
          <w:b/>
          <w:sz w:val="24"/>
          <w:szCs w:val="24"/>
          <w:lang w:eastAsia="ru-RU"/>
        </w:rPr>
        <w:t xml:space="preserve">местному </w:t>
      </w:r>
      <w:r w:rsidRPr="00B31899">
        <w:rPr>
          <w:rFonts w:ascii="Times New Roman" w:eastAsia="Times New Roman" w:hAnsi="Times New Roman" w:cs="Times New Roman"/>
          <w:b/>
          <w:sz w:val="24"/>
          <w:szCs w:val="24"/>
          <w:lang w:eastAsia="ru-RU"/>
        </w:rPr>
        <w:t>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48818B8A"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537CFF">
        <w:rPr>
          <w:rFonts w:ascii="Times New Roman" w:eastAsia="Times New Roman" w:hAnsi="Times New Roman" w:cs="Times New Roman"/>
          <w:b/>
          <w:sz w:val="24"/>
          <w:szCs w:val="24"/>
          <w:lang w:eastAsia="ru-RU"/>
        </w:rPr>
        <w:t>05</w:t>
      </w:r>
      <w:r w:rsidRPr="00B31899">
        <w:rPr>
          <w:rFonts w:ascii="Times New Roman" w:eastAsia="Times New Roman" w:hAnsi="Times New Roman" w:cs="Times New Roman"/>
          <w:b/>
          <w:sz w:val="24"/>
          <w:szCs w:val="24"/>
          <w:lang w:eastAsia="ru-RU"/>
        </w:rPr>
        <w:t>.</w:t>
      </w:r>
      <w:r w:rsidR="00537CFF">
        <w:rPr>
          <w:rFonts w:ascii="Times New Roman" w:eastAsia="Times New Roman" w:hAnsi="Times New Roman" w:cs="Times New Roman"/>
          <w:b/>
          <w:sz w:val="24"/>
          <w:szCs w:val="24"/>
          <w:lang w:eastAsia="ru-RU"/>
        </w:rPr>
        <w:t>09</w:t>
      </w:r>
      <w:r w:rsidRPr="00B31899">
        <w:rPr>
          <w:rFonts w:ascii="Times New Roman" w:eastAsia="Times New Roman" w:hAnsi="Times New Roman" w:cs="Times New Roman"/>
          <w:b/>
          <w:sz w:val="24"/>
          <w:szCs w:val="24"/>
          <w:lang w:eastAsia="ru-RU"/>
        </w:rPr>
        <w:t>.202</w:t>
      </w:r>
      <w:r w:rsidR="00537CFF">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w:t>
      </w:r>
      <w:r w:rsidR="00537CFF">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 xml:space="preserve"> час 00 мин. по м</w:t>
      </w:r>
      <w:r w:rsidR="00537CFF">
        <w:rPr>
          <w:rFonts w:ascii="Times New Roman" w:eastAsia="Times New Roman" w:hAnsi="Times New Roman" w:cs="Times New Roman"/>
          <w:b/>
          <w:sz w:val="24"/>
          <w:szCs w:val="24"/>
          <w:lang w:eastAsia="ru-RU"/>
        </w:rPr>
        <w:t>естно</w:t>
      </w:r>
      <w:r w:rsidRPr="00B31899">
        <w:rPr>
          <w:rFonts w:ascii="Times New Roman" w:eastAsia="Times New Roman" w:hAnsi="Times New Roman" w:cs="Times New Roman"/>
          <w:b/>
          <w:sz w:val="24"/>
          <w:szCs w:val="24"/>
          <w:lang w:eastAsia="ru-RU"/>
        </w:rPr>
        <w:t>му времени.</w:t>
      </w:r>
    </w:p>
    <w:p w14:paraId="40B3A967" w14:textId="65330044"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537CFF">
        <w:rPr>
          <w:rFonts w:ascii="Times New Roman" w:eastAsia="Times New Roman" w:hAnsi="Times New Roman" w:cs="Times New Roman"/>
          <w:b/>
          <w:sz w:val="24"/>
          <w:szCs w:val="24"/>
          <w:lang w:eastAsia="ru-RU"/>
        </w:rPr>
        <w:t>07</w:t>
      </w:r>
      <w:r w:rsidRPr="00B31899">
        <w:rPr>
          <w:rFonts w:ascii="Times New Roman" w:eastAsia="Times New Roman" w:hAnsi="Times New Roman" w:cs="Times New Roman"/>
          <w:b/>
          <w:sz w:val="24"/>
          <w:szCs w:val="24"/>
          <w:lang w:eastAsia="ru-RU"/>
        </w:rPr>
        <w:t>.</w:t>
      </w:r>
      <w:r w:rsidR="00537CFF">
        <w:rPr>
          <w:rFonts w:ascii="Times New Roman" w:eastAsia="Times New Roman" w:hAnsi="Times New Roman" w:cs="Times New Roman"/>
          <w:b/>
          <w:sz w:val="24"/>
          <w:szCs w:val="24"/>
          <w:lang w:eastAsia="ru-RU"/>
        </w:rPr>
        <w:t>09</w:t>
      </w:r>
      <w:r w:rsidRPr="00B31899">
        <w:rPr>
          <w:rFonts w:ascii="Times New Roman" w:eastAsia="Times New Roman" w:hAnsi="Times New Roman" w:cs="Times New Roman"/>
          <w:b/>
          <w:sz w:val="24"/>
          <w:szCs w:val="24"/>
          <w:lang w:eastAsia="ru-RU"/>
        </w:rPr>
        <w:t>.202</w:t>
      </w:r>
      <w:r w:rsidR="00537CFF">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 xml:space="preserve"> в </w:t>
      </w:r>
      <w:r w:rsidR="00537CFF">
        <w:rPr>
          <w:rFonts w:ascii="Times New Roman" w:eastAsia="Times New Roman" w:hAnsi="Times New Roman" w:cs="Times New Roman"/>
          <w:b/>
          <w:sz w:val="24"/>
          <w:szCs w:val="24"/>
          <w:lang w:eastAsia="ru-RU"/>
        </w:rPr>
        <w:t>14</w:t>
      </w:r>
      <w:r w:rsidRPr="00B31899">
        <w:rPr>
          <w:rFonts w:ascii="Times New Roman" w:eastAsia="Times New Roman" w:hAnsi="Times New Roman" w:cs="Times New Roman"/>
          <w:b/>
          <w:sz w:val="24"/>
          <w:szCs w:val="24"/>
          <w:lang w:eastAsia="ru-RU"/>
        </w:rPr>
        <w:t xml:space="preserve"> час 00 мин. по м</w:t>
      </w:r>
      <w:r w:rsidR="00537CFF">
        <w:rPr>
          <w:rFonts w:ascii="Times New Roman" w:eastAsia="Times New Roman" w:hAnsi="Times New Roman" w:cs="Times New Roman"/>
          <w:b/>
          <w:sz w:val="24"/>
          <w:szCs w:val="24"/>
          <w:lang w:eastAsia="ru-RU"/>
        </w:rPr>
        <w:t>естному</w:t>
      </w:r>
      <w:r w:rsidRPr="00B31899">
        <w:rPr>
          <w:rFonts w:ascii="Times New Roman" w:eastAsia="Times New Roman" w:hAnsi="Times New Roman" w:cs="Times New Roman"/>
          <w:b/>
          <w:sz w:val="24"/>
          <w:szCs w:val="24"/>
          <w:lang w:eastAsia="ru-RU"/>
        </w:rPr>
        <w:t xml:space="preserve">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67BF3F6C"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537CFF">
        <w:rPr>
          <w:rFonts w:ascii="Times New Roman" w:eastAsia="Times New Roman" w:hAnsi="Times New Roman" w:cs="Times New Roman"/>
          <w:b/>
          <w:sz w:val="24"/>
          <w:szCs w:val="24"/>
          <w:lang w:eastAsia="ru-RU"/>
        </w:rPr>
        <w:t>01</w:t>
      </w:r>
      <w:r w:rsidRPr="00131FF8">
        <w:rPr>
          <w:rFonts w:ascii="Times New Roman" w:eastAsia="Times New Roman" w:hAnsi="Times New Roman" w:cs="Times New Roman"/>
          <w:b/>
          <w:sz w:val="24"/>
          <w:szCs w:val="24"/>
          <w:lang w:eastAsia="ru-RU"/>
        </w:rPr>
        <w:t>.</w:t>
      </w:r>
      <w:r w:rsidR="00537CFF">
        <w:rPr>
          <w:rFonts w:ascii="Times New Roman" w:eastAsia="Times New Roman" w:hAnsi="Times New Roman" w:cs="Times New Roman"/>
          <w:b/>
          <w:sz w:val="24"/>
          <w:szCs w:val="24"/>
          <w:lang w:eastAsia="ru-RU"/>
        </w:rPr>
        <w:t>09</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537CFF">
        <w:rPr>
          <w:rFonts w:ascii="Times New Roman" w:eastAsia="Times New Roman" w:hAnsi="Times New Roman" w:cs="Times New Roman"/>
          <w:b/>
          <w:sz w:val="24"/>
          <w:szCs w:val="24"/>
          <w:lang w:eastAsia="ru-RU"/>
        </w:rPr>
        <w:t>2</w:t>
      </w:r>
      <w:r w:rsidRPr="00131FF8">
        <w:rPr>
          <w:rFonts w:ascii="Times New Roman" w:eastAsia="Times New Roman" w:hAnsi="Times New Roman" w:cs="Times New Roman"/>
          <w:b/>
          <w:sz w:val="24"/>
          <w:szCs w:val="24"/>
          <w:lang w:eastAsia="ru-RU"/>
        </w:rPr>
        <w:t xml:space="preserve"> до </w:t>
      </w:r>
      <w:r w:rsidR="00537CFF">
        <w:rPr>
          <w:rFonts w:ascii="Times New Roman" w:eastAsia="Times New Roman" w:hAnsi="Times New Roman" w:cs="Times New Roman"/>
          <w:b/>
          <w:sz w:val="24"/>
          <w:szCs w:val="24"/>
          <w:lang w:eastAsia="ru-RU"/>
        </w:rPr>
        <w:t>21</w:t>
      </w:r>
      <w:r w:rsidRPr="00131FF8">
        <w:rPr>
          <w:rFonts w:ascii="Times New Roman" w:eastAsia="Times New Roman" w:hAnsi="Times New Roman" w:cs="Times New Roman"/>
          <w:b/>
          <w:sz w:val="24"/>
          <w:szCs w:val="24"/>
          <w:lang w:eastAsia="ru-RU"/>
        </w:rPr>
        <w:t xml:space="preserve">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w:t>
      </w:r>
      <w:r w:rsidR="00537CFF">
        <w:rPr>
          <w:rFonts w:ascii="Times New Roman" w:eastAsia="Times New Roman" w:hAnsi="Times New Roman" w:cs="Times New Roman"/>
          <w:b/>
          <w:sz w:val="24"/>
          <w:szCs w:val="24"/>
          <w:lang w:eastAsia="ru-RU"/>
        </w:rPr>
        <w:t>естному</w:t>
      </w:r>
      <w:r w:rsidRPr="00131FF8">
        <w:rPr>
          <w:rFonts w:ascii="Times New Roman" w:eastAsia="Times New Roman" w:hAnsi="Times New Roman" w:cs="Times New Roman"/>
          <w:b/>
          <w:sz w:val="24"/>
          <w:szCs w:val="24"/>
          <w:lang w:eastAsia="ru-RU"/>
        </w:rPr>
        <w:t xml:space="preserve">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w:t>
      </w:r>
      <w:r w:rsidRPr="004A76E9">
        <w:rPr>
          <w:rFonts w:ascii="Times New Roman" w:eastAsia="Times New Roman" w:hAnsi="Times New Roman" w:cs="Times New Roman"/>
          <w:sz w:val="24"/>
          <w:szCs w:val="24"/>
          <w:lang w:eastAsia="ru-RU"/>
        </w:rPr>
        <w:lastRenderedPageBreak/>
        <w:t>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5F926D4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537CFF">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5BC45C1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537CFF">
        <w:rPr>
          <w:rFonts w:ascii="Times New Roman" w:eastAsia="Times New Roman" w:hAnsi="Times New Roman" w:cs="Times New Roman"/>
          <w:sz w:val="24"/>
          <w:szCs w:val="24"/>
          <w:lang w:eastAsia="ru-RU"/>
        </w:rPr>
        <w:t xml:space="preserve">главный специалист Горр Ирина Сергеевна,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proofErr w:type="spellStart"/>
      <w:r w:rsidR="0073776F">
        <w:rPr>
          <w:rFonts w:ascii="Times New Roman" w:eastAsia="Times New Roman" w:hAnsi="Times New Roman" w:cs="Times New Roman"/>
          <w:sz w:val="24"/>
          <w:szCs w:val="24"/>
          <w:lang w:eastAsia="ru-RU"/>
        </w:rPr>
        <w:t>Адикаева</w:t>
      </w:r>
      <w:proofErr w:type="spellEnd"/>
      <w:r w:rsidR="0073776F">
        <w:rPr>
          <w:rFonts w:ascii="Times New Roman" w:eastAsia="Times New Roman" w:hAnsi="Times New Roman" w:cs="Times New Roman"/>
          <w:sz w:val="24"/>
          <w:szCs w:val="24"/>
          <w:lang w:eastAsia="ru-RU"/>
        </w:rPr>
        <w:t xml:space="preserve"> Наталья Андреевна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1"/>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030B1744" w14:textId="3FAE0823"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2" w:name="_Hlk65143542"/>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63B91FEA"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w:t>
      </w:r>
      <w:r w:rsidR="00537CFF">
        <w:rPr>
          <w:rFonts w:ascii="Times New Roman" w:eastAsia="Times New Roman" w:hAnsi="Times New Roman" w:cs="Times New Roman"/>
          <w:b/>
          <w:i/>
          <w:lang w:eastAsia="ru-RU"/>
        </w:rPr>
        <w:t>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3" w:name="OLE_LINK6"/>
      <w:bookmarkStart w:id="4" w:name="OLE_LINK5"/>
    </w:p>
    <w:bookmarkEnd w:id="3"/>
    <w:bookmarkEnd w:id="4"/>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lastRenderedPageBreak/>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lastRenderedPageBreak/>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lastRenderedPageBreak/>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3DAB6B68" w:rsidR="00CC177F" w:rsidRDefault="00CC177F" w:rsidP="00CC177F">
      <w:pPr>
        <w:autoSpaceDE w:val="0"/>
        <w:autoSpaceDN w:val="0"/>
        <w:adjustRightInd w:val="0"/>
        <w:spacing w:before="120" w:after="0" w:line="240" w:lineRule="auto"/>
        <w:jc w:val="both"/>
        <w:rPr>
          <w:rFonts w:ascii="Times New Roman" w:eastAsia="Calibri" w:hAnsi="Times New Roman" w:cs="Times New Roman"/>
          <w:bCs/>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74445968" w14:textId="48212BBB" w:rsidR="00537CFF" w:rsidRDefault="00537CFF" w:rsidP="00CC177F">
      <w:pPr>
        <w:autoSpaceDE w:val="0"/>
        <w:autoSpaceDN w:val="0"/>
        <w:adjustRightInd w:val="0"/>
        <w:spacing w:before="120" w:after="0" w:line="240" w:lineRule="auto"/>
        <w:jc w:val="both"/>
        <w:rPr>
          <w:rFonts w:ascii="Times New Roman" w:eastAsia="Calibri" w:hAnsi="Times New Roman" w:cs="Times New Roman"/>
          <w:bCs/>
        </w:rPr>
      </w:pPr>
    </w:p>
    <w:p w14:paraId="3B977A21" w14:textId="77777777" w:rsidR="00537CFF" w:rsidRPr="00CC177F" w:rsidRDefault="00537CFF" w:rsidP="00CC177F">
      <w:pPr>
        <w:autoSpaceDE w:val="0"/>
        <w:autoSpaceDN w:val="0"/>
        <w:adjustRightInd w:val="0"/>
        <w:spacing w:before="120" w:after="0" w:line="240" w:lineRule="auto"/>
        <w:jc w:val="both"/>
        <w:rPr>
          <w:rFonts w:ascii="Times New Roman" w:eastAsia="MS Mincho" w:hAnsi="Times New Roman" w:cs="Times New Roman"/>
          <w:lang w:eastAsia="ru-RU"/>
        </w:rPr>
      </w:pPr>
    </w:p>
    <w:bookmarkEnd w:id="2"/>
    <w:p w14:paraId="3AE39E51" w14:textId="45000307" w:rsidR="009E62FC" w:rsidRPr="009E62FC" w:rsidRDefault="009E62FC" w:rsidP="009E62FC">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 xml:space="preserve">Проект </w:t>
      </w:r>
      <w:r w:rsidR="005F768C" w:rsidRPr="009E62FC">
        <w:rPr>
          <w:rFonts w:ascii="Times New Roman" w:eastAsia="Times New Roman" w:hAnsi="Times New Roman" w:cs="Times New Roman"/>
          <w:b/>
          <w:bCs/>
          <w:color w:val="000000"/>
          <w:kern w:val="36"/>
          <w:sz w:val="24"/>
          <w:szCs w:val="24"/>
          <w:lang w:eastAsia="ru-RU"/>
        </w:rPr>
        <w:t xml:space="preserve">договора </w:t>
      </w:r>
      <w:r w:rsidR="005F768C">
        <w:rPr>
          <w:rFonts w:ascii="Times New Roman" w:eastAsia="Times New Roman" w:hAnsi="Times New Roman" w:cs="Times New Roman"/>
          <w:b/>
          <w:bCs/>
          <w:color w:val="000000"/>
          <w:kern w:val="36"/>
          <w:sz w:val="24"/>
          <w:szCs w:val="24"/>
          <w:lang w:eastAsia="ru-RU"/>
        </w:rPr>
        <w:t>(</w:t>
      </w:r>
      <w:r>
        <w:rPr>
          <w:rFonts w:ascii="Times New Roman" w:eastAsia="Times New Roman" w:hAnsi="Times New Roman" w:cs="Times New Roman"/>
          <w:b/>
          <w:bCs/>
          <w:color w:val="000000"/>
          <w:kern w:val="36"/>
          <w:sz w:val="24"/>
          <w:szCs w:val="24"/>
          <w:lang w:eastAsia="ru-RU"/>
        </w:rPr>
        <w:t>Лот 1)</w:t>
      </w:r>
    </w:p>
    <w:p w14:paraId="493D575A" w14:textId="77777777" w:rsidR="009E62FC" w:rsidRPr="009E62FC" w:rsidRDefault="009E62FC" w:rsidP="009E62FC">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14CEDF0" w14:textId="33AFD6EF"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___»__________202</w:t>
      </w:r>
      <w:r w:rsidR="00537CFF">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0F50ECA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xml:space="preserve"> в лице </w:t>
      </w:r>
      <w:r w:rsidRPr="009E62FC">
        <w:rPr>
          <w:rFonts w:ascii="Times New Roman" w:hAnsi="Times New Roman" w:cs="Times New Roman"/>
          <w:color w:val="000000"/>
          <w:sz w:val="24"/>
          <w:szCs w:val="24"/>
        </w:rPr>
        <w:t xml:space="preserve">Сухановой </w:t>
      </w:r>
      <w:proofErr w:type="spellStart"/>
      <w:r w:rsidRPr="009E62FC">
        <w:rPr>
          <w:rFonts w:ascii="Times New Roman" w:hAnsi="Times New Roman" w:cs="Times New Roman"/>
          <w:color w:val="000000"/>
          <w:sz w:val="24"/>
          <w:szCs w:val="24"/>
        </w:rPr>
        <w:t>Мариеты</w:t>
      </w:r>
      <w:proofErr w:type="spellEnd"/>
      <w:r w:rsidRPr="009E62FC">
        <w:rPr>
          <w:rFonts w:ascii="Times New Roman" w:hAnsi="Times New Roman" w:cs="Times New Roman"/>
          <w:color w:val="000000"/>
          <w:sz w:val="24"/>
          <w:szCs w:val="24"/>
        </w:rPr>
        <w:t xml:space="preserve"> </w:t>
      </w:r>
      <w:proofErr w:type="spellStart"/>
      <w:r w:rsidRPr="009E62FC">
        <w:rPr>
          <w:rFonts w:ascii="Times New Roman" w:hAnsi="Times New Roman" w:cs="Times New Roman"/>
          <w:color w:val="000000"/>
          <w:sz w:val="24"/>
          <w:szCs w:val="24"/>
        </w:rPr>
        <w:t>Шуровны</w:t>
      </w:r>
      <w:proofErr w:type="spellEnd"/>
      <w:r w:rsidRPr="009E62FC">
        <w:rPr>
          <w:rFonts w:ascii="Times New Roman" w:eastAsia="Times New Roman" w:hAnsi="Times New Roman" w:cs="Times New Roman"/>
          <w:color w:val="000000"/>
          <w:sz w:val="24"/>
          <w:szCs w:val="24"/>
          <w:lang w:eastAsia="ru-RU"/>
        </w:rPr>
        <w:t>, действующей на основании п</w:t>
      </w:r>
      <w:r w:rsidRPr="009E62FC">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E937BB1"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6AFCF18A" w14:textId="42B02F5D" w:rsidR="009E62FC" w:rsidRPr="009E62FC" w:rsidRDefault="009E62FC" w:rsidP="009E62F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sidR="00537CFF">
        <w:rPr>
          <w:rFonts w:ascii="Times New Roman" w:hAnsi="Times New Roman" w:cs="Times New Roman"/>
          <w:sz w:val="24"/>
          <w:szCs w:val="24"/>
          <w:lang w:eastAsia="ru-RU"/>
        </w:rPr>
        <w:t>2</w:t>
      </w:r>
      <w:r w:rsidRPr="009E62FC">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04CB3CD6" w14:textId="77777777" w:rsidR="009E62FC" w:rsidRPr="009E62FC" w:rsidRDefault="009E62FC" w:rsidP="009E62FC">
      <w:pPr>
        <w:spacing w:after="0" w:line="240" w:lineRule="auto"/>
        <w:ind w:firstLine="567"/>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lastRenderedPageBreak/>
        <w:t xml:space="preserve">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___ по адресу: Иркутская область, г. Усолье-Сибирское, ___________________________.</w:t>
      </w:r>
    </w:p>
    <w:p w14:paraId="03E9A168"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расположенный по адресу: Иркутская область, г. Усолье-Сибирское,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34E1C715"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p>
    <w:p w14:paraId="549F423A"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CBC7D7D"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66271D1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9E62FC">
        <w:rPr>
          <w:rFonts w:ascii="Times New Roman" w:eastAsia="Times New Roman" w:hAnsi="Times New Roman" w:cs="Times New Roman"/>
          <w:sz w:val="20"/>
          <w:szCs w:val="20"/>
          <w:lang w:eastAsia="ru-RU"/>
        </w:rPr>
        <w:t xml:space="preserve"> </w:t>
      </w:r>
    </w:p>
    <w:p w14:paraId="0594F9B8"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3F3CB7F3"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E62FC">
        <w:rPr>
          <w:rFonts w:ascii="Times New Roman" w:hAnsi="Times New Roman" w:cs="Times New Roman"/>
          <w:sz w:val="24"/>
          <w:szCs w:val="24"/>
        </w:rPr>
        <w:t>.</w:t>
      </w:r>
    </w:p>
    <w:p w14:paraId="1769B049" w14:textId="77777777" w:rsidR="009E62FC" w:rsidRPr="009E62FC" w:rsidRDefault="009E62FC" w:rsidP="009E62FC">
      <w:pPr>
        <w:tabs>
          <w:tab w:val="left" w:pos="9639"/>
        </w:tabs>
        <w:spacing w:after="0" w:line="240" w:lineRule="auto"/>
        <w:ind w:right="-1" w:firstLine="567"/>
        <w:jc w:val="both"/>
        <w:rPr>
          <w:rFonts w:ascii="Times New Roman" w:hAnsi="Times New Roman" w:cs="Times New Roman"/>
          <w:sz w:val="24"/>
          <w:szCs w:val="24"/>
        </w:rPr>
      </w:pPr>
      <w:r w:rsidRPr="009E62FC">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E62FC">
        <w:rPr>
          <w:rFonts w:ascii="Times New Roman" w:hAnsi="Times New Roman" w:cs="Times New Roman"/>
          <w:color w:val="000000"/>
          <w:sz w:val="24"/>
          <w:szCs w:val="24"/>
        </w:rPr>
        <w:t xml:space="preserve"> согласно кадастровой выписке от _____________ года № ________________.</w:t>
      </w:r>
    </w:p>
    <w:p w14:paraId="4C9C8D2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2CE0DB14"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9415F0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BE7D520"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37E82C4E" w14:textId="6EDD2ADD"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w:t>
      </w:r>
      <w:r w:rsidR="00537CFF">
        <w:rPr>
          <w:rFonts w:ascii="Times New Roman" w:eastAsia="Times New Roman" w:hAnsi="Times New Roman" w:cs="Times New Roman"/>
          <w:color w:val="000000"/>
          <w:sz w:val="24"/>
          <w:szCs w:val="24"/>
          <w:lang w:eastAsia="ru-RU"/>
        </w:rPr>
        <w:t>2</w:t>
      </w:r>
      <w:r w:rsidRPr="009E62FC">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60F8739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36775E1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1C618A5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504503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18550EC"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t>4. ПОРЯДОК РАСЧЕТОВ</w:t>
      </w:r>
    </w:p>
    <w:p w14:paraId="227E67D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E62FC">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66638C7C" w14:textId="77777777" w:rsidR="009E62FC" w:rsidRPr="009E62FC" w:rsidRDefault="009E62FC" w:rsidP="009E62FC">
      <w:pPr>
        <w:spacing w:after="0" w:line="240" w:lineRule="auto"/>
        <w:contextualSpacing/>
        <w:jc w:val="both"/>
        <w:rPr>
          <w:rFonts w:ascii="Times New Roman" w:hAnsi="Times New Roman" w:cs="Times New Roman"/>
          <w:b/>
          <w:spacing w:val="8"/>
          <w:sz w:val="24"/>
          <w:szCs w:val="24"/>
        </w:rPr>
      </w:pPr>
      <w:r w:rsidRPr="009E62FC">
        <w:rPr>
          <w:rFonts w:ascii="Times New Roman" w:hAnsi="Times New Roman" w:cs="Times New Roman"/>
          <w:b/>
          <w:sz w:val="24"/>
          <w:szCs w:val="24"/>
          <w:u w:val="single"/>
        </w:rPr>
        <w:t>Банк получателя</w:t>
      </w:r>
      <w:r w:rsidRPr="009E62FC">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w:t>
      </w:r>
      <w:r w:rsidRPr="009E62FC">
        <w:rPr>
          <w:rFonts w:ascii="Times New Roman" w:hAnsi="Times New Roman" w:cs="Times New Roman"/>
          <w:b/>
          <w:sz w:val="24"/>
          <w:szCs w:val="24"/>
        </w:rPr>
        <w:lastRenderedPageBreak/>
        <w:t xml:space="preserve">385101001, ОКТМО 25736000, КБК 90311402043040000410. Назначение платежа – оплата за _________________ по договору купли-продажи от __________ №___.     </w:t>
      </w:r>
    </w:p>
    <w:p w14:paraId="14114CE9"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6C054A4"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B7C1B27"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732A7F8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06A7DF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0700BC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580CC53"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692B6FBB"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426A423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17ACCF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5F15CDC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6285733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4A2C5D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638C013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0D18C6A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A8A86D6" w14:textId="77777777" w:rsidR="009E62FC" w:rsidRPr="009E62FC" w:rsidRDefault="009E62FC" w:rsidP="009E62FC">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7F6364C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231D35F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2AC870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1FC4A46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5E4F31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B4E9F1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23AC246"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433BCDB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6850FBD0"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05D95C31" w14:textId="77777777" w:rsidR="009E62FC" w:rsidRPr="009E62FC" w:rsidRDefault="009E62FC" w:rsidP="009E62FC">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EB2806A"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0F560B0" w14:textId="77777777" w:rsidR="009E62FC" w:rsidRPr="009E62FC" w:rsidRDefault="009E62FC" w:rsidP="009E62FC">
      <w:pPr>
        <w:spacing w:after="0" w:line="240" w:lineRule="auto"/>
        <w:jc w:val="center"/>
        <w:rPr>
          <w:rFonts w:ascii="Times New Roman" w:hAnsi="Times New Roman" w:cs="Times New Roman"/>
          <w:b/>
          <w:sz w:val="24"/>
          <w:szCs w:val="24"/>
        </w:rPr>
      </w:pPr>
    </w:p>
    <w:p w14:paraId="008B1549"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72BC40B9"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B0BE3A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19"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522A73E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1AE7CF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5DFD64E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5D14C2D7"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0083928B"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2998934"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7317E4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0C5A4A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8.4.  </w:t>
      </w:r>
      <w:r w:rsidRPr="009E62FC">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E62FC">
        <w:rPr>
          <w:rFonts w:ascii="Times New Roman" w:hAnsi="Times New Roman" w:cs="Times New Roman"/>
          <w:color w:val="FF0000"/>
          <w:sz w:val="24"/>
          <w:szCs w:val="24"/>
        </w:rPr>
        <w:t xml:space="preserve"> </w:t>
      </w:r>
      <w:r w:rsidRPr="009E62FC">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6949C1F3"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4DA28515"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ED84F7E"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B6E7EF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w:t>
      </w:r>
      <w:r w:rsidRPr="009E62FC">
        <w:rPr>
          <w:rFonts w:ascii="Times New Roman" w:hAnsi="Times New Roman" w:cs="Times New Roman"/>
          <w:color w:val="000000"/>
          <w:sz w:val="24"/>
          <w:szCs w:val="24"/>
        </w:rPr>
        <w:lastRenderedPageBreak/>
        <w:t>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5908F296"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74F5B4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A6CA2A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44A7E868"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788BC98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25BF2187" w14:textId="77777777" w:rsidR="009E62FC" w:rsidRPr="009E62FC" w:rsidRDefault="009E62FC" w:rsidP="009E62FC">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075F7A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w:t>
      </w:r>
      <w:proofErr w:type="gramStart"/>
      <w:r w:rsidRPr="009E62FC">
        <w:rPr>
          <w:rFonts w:ascii="Times New Roman" w:eastAsia="Times New Roman" w:hAnsi="Times New Roman" w:cs="Times New Roman"/>
          <w:bCs/>
          <w:color w:val="000000"/>
          <w:sz w:val="24"/>
          <w:szCs w:val="24"/>
          <w:lang w:eastAsia="ru-RU"/>
        </w:rPr>
        <w:t>не достижении</w:t>
      </w:r>
      <w:proofErr w:type="gramEnd"/>
      <w:r w:rsidRPr="009E62FC">
        <w:rPr>
          <w:rFonts w:ascii="Times New Roman" w:eastAsia="Times New Roman" w:hAnsi="Times New Roman" w:cs="Times New Roman"/>
          <w:bCs/>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38AACA0A"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0B15AB97"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9647E0B"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F44630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D9901F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1EDB141"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6B5F7EF"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DF56643"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5A60FB65"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11. ЮРИДИЧЕСКИЕ АДРЕСА И РЕКВИЗИТЫ СТОРОН</w:t>
      </w:r>
    </w:p>
    <w:p w14:paraId="5599307A"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11.1. </w:t>
      </w:r>
      <w:r w:rsidRPr="009E62FC">
        <w:rPr>
          <w:rFonts w:ascii="Times New Roman" w:eastAsia="Times New Roman" w:hAnsi="Times New Roman" w:cs="Times New Roman"/>
          <w:b/>
          <w:color w:val="000000"/>
          <w:sz w:val="24"/>
          <w:szCs w:val="24"/>
          <w:lang w:eastAsia="ru-RU"/>
        </w:rPr>
        <w:t xml:space="preserve">Продавец: </w:t>
      </w:r>
    </w:p>
    <w:p w14:paraId="70E5898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0DA6F71"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ab/>
      </w:r>
    </w:p>
    <w:p w14:paraId="46F202B7"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МП________________М.Ш. Суханова                  </w:t>
      </w:r>
    </w:p>
    <w:p w14:paraId="4D5EF6F4"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p>
    <w:p w14:paraId="4F34CBA0"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11.2. </w:t>
      </w:r>
      <w:r w:rsidRPr="009E62FC">
        <w:rPr>
          <w:rFonts w:ascii="Times New Roman" w:eastAsia="Times New Roman" w:hAnsi="Times New Roman" w:cs="Times New Roman"/>
          <w:b/>
          <w:color w:val="000000"/>
          <w:sz w:val="24"/>
          <w:szCs w:val="24"/>
          <w:lang w:eastAsia="ru-RU"/>
        </w:rPr>
        <w:t>Покупатель:</w:t>
      </w:r>
    </w:p>
    <w:p w14:paraId="3774A2ED"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09B23D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p>
    <w:p w14:paraId="2ABB6685" w14:textId="77777777" w:rsidR="009E62FC" w:rsidRPr="009E62FC" w:rsidRDefault="009E62FC" w:rsidP="009E62FC">
      <w:pPr>
        <w:spacing w:after="0" w:line="240" w:lineRule="auto"/>
        <w:rPr>
          <w:rFonts w:ascii="Times New Roman" w:eastAsia="Times New Roman" w:hAnsi="Times New Roman" w:cs="Times New Roman"/>
          <w:sz w:val="24"/>
          <w:szCs w:val="24"/>
          <w:lang w:eastAsia="ru-RU"/>
        </w:rPr>
      </w:pPr>
      <w:r w:rsidRPr="009E62FC">
        <w:rPr>
          <w:b/>
          <w:sz w:val="24"/>
          <w:szCs w:val="24"/>
        </w:rPr>
        <w:t xml:space="preserve">                                                                                          </w:t>
      </w:r>
      <w:r w:rsidRPr="009E62FC">
        <w:rPr>
          <w:sz w:val="24"/>
          <w:szCs w:val="24"/>
        </w:rPr>
        <w:t>_________________/__________________/</w:t>
      </w:r>
      <w:r w:rsidRPr="009E62FC">
        <w:rPr>
          <w:rFonts w:ascii="Times New Roman" w:eastAsia="Times New Roman" w:hAnsi="Times New Roman" w:cs="Times New Roman"/>
          <w:color w:val="000000"/>
          <w:sz w:val="24"/>
          <w:szCs w:val="24"/>
          <w:lang w:eastAsia="ru-RU"/>
        </w:rPr>
        <w:t xml:space="preserve"> </w:t>
      </w:r>
    </w:p>
    <w:p w14:paraId="7258CD9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53D4DCF2"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282D12BF"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Приложение к договору:</w:t>
      </w:r>
    </w:p>
    <w:p w14:paraId="6434F34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E655549"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85CCB3"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37BD14" w14:textId="1155A1E1"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245D909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sz w:val="24"/>
          <w:szCs w:val="24"/>
          <w:lang w:eastAsia="ru-RU"/>
        </w:rPr>
        <w:tab/>
        <w:t>Приложение № 1 к договору</w:t>
      </w:r>
    </w:p>
    <w:p w14:paraId="34812090"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sz w:val="24"/>
          <w:szCs w:val="24"/>
        </w:rPr>
        <w:t xml:space="preserve">                                                                                             </w:t>
      </w:r>
      <w:r w:rsidRPr="009E62FC">
        <w:rPr>
          <w:rFonts w:ascii="Times New Roman" w:hAnsi="Times New Roman" w:cs="Times New Roman"/>
          <w:sz w:val="24"/>
          <w:szCs w:val="24"/>
        </w:rPr>
        <w:tab/>
        <w:t>купли-продажи имущества</w:t>
      </w:r>
    </w:p>
    <w:p w14:paraId="58CB0C21" w14:textId="510661FF"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t xml:space="preserve">от </w:t>
      </w:r>
      <w:r w:rsidRPr="009E62FC">
        <w:rPr>
          <w:rFonts w:ascii="Times New Roman" w:eastAsia="Times New Roman" w:hAnsi="Times New Roman" w:cs="Times New Roman"/>
          <w:sz w:val="24"/>
          <w:szCs w:val="24"/>
          <w:lang w:eastAsia="ru-RU"/>
        </w:rPr>
        <w:t>«__</w:t>
      </w:r>
      <w:proofErr w:type="gramStart"/>
      <w:r w:rsidRPr="009E62FC">
        <w:rPr>
          <w:rFonts w:ascii="Times New Roman" w:eastAsia="Times New Roman" w:hAnsi="Times New Roman" w:cs="Times New Roman"/>
          <w:sz w:val="24"/>
          <w:szCs w:val="24"/>
          <w:lang w:eastAsia="ru-RU"/>
        </w:rPr>
        <w:t>_»_</w:t>
      </w:r>
      <w:proofErr w:type="gramEnd"/>
      <w:r w:rsidRPr="009E62FC">
        <w:rPr>
          <w:rFonts w:ascii="Times New Roman" w:eastAsia="Times New Roman" w:hAnsi="Times New Roman" w:cs="Times New Roman"/>
          <w:sz w:val="24"/>
          <w:szCs w:val="24"/>
          <w:lang w:eastAsia="ru-RU"/>
        </w:rPr>
        <w:t>_______202</w:t>
      </w:r>
      <w:r w:rsidR="00537CFF">
        <w:rPr>
          <w:rFonts w:ascii="Times New Roman" w:eastAsia="Times New Roman" w:hAnsi="Times New Roman" w:cs="Times New Roman"/>
          <w:sz w:val="24"/>
          <w:szCs w:val="24"/>
          <w:lang w:eastAsia="ru-RU"/>
        </w:rPr>
        <w:t>2</w:t>
      </w:r>
      <w:r w:rsidRPr="009E62FC">
        <w:rPr>
          <w:rFonts w:ascii="Times New Roman" w:eastAsia="Times New Roman" w:hAnsi="Times New Roman" w:cs="Times New Roman"/>
          <w:sz w:val="24"/>
          <w:szCs w:val="24"/>
          <w:lang w:eastAsia="ru-RU"/>
        </w:rPr>
        <w:t xml:space="preserve"> года №____</w:t>
      </w:r>
    </w:p>
    <w:p w14:paraId="009D2356" w14:textId="77777777" w:rsidR="009E62FC" w:rsidRPr="009E62FC" w:rsidRDefault="009E62FC" w:rsidP="009E62FC">
      <w:pPr>
        <w:rPr>
          <w:rFonts w:ascii="Times New Roman" w:hAnsi="Times New Roman" w:cs="Times New Roman"/>
          <w:bCs/>
          <w:sz w:val="24"/>
          <w:szCs w:val="24"/>
        </w:rPr>
      </w:pPr>
      <w:r w:rsidRPr="009E62FC">
        <w:rPr>
          <w:rFonts w:ascii="Times New Roman" w:hAnsi="Times New Roman" w:cs="Times New Roman"/>
          <w:bCs/>
          <w:sz w:val="24"/>
          <w:szCs w:val="24"/>
        </w:rPr>
        <w:t xml:space="preserve">                                                                       </w:t>
      </w:r>
    </w:p>
    <w:p w14:paraId="2761497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АКТ</w:t>
      </w:r>
    </w:p>
    <w:p w14:paraId="5A4B84E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приёма-передачи муниципального имущества</w:t>
      </w:r>
    </w:p>
    <w:p w14:paraId="1E35E214" w14:textId="77777777" w:rsidR="009E62FC" w:rsidRPr="009E62FC" w:rsidRDefault="009E62FC" w:rsidP="009E62FC">
      <w:pPr>
        <w:spacing w:after="0" w:line="240" w:lineRule="auto"/>
        <w:jc w:val="center"/>
        <w:rPr>
          <w:rFonts w:ascii="Times New Roman" w:hAnsi="Times New Roman" w:cs="Times New Roman"/>
          <w:b/>
          <w:sz w:val="24"/>
          <w:szCs w:val="24"/>
        </w:rPr>
      </w:pPr>
    </w:p>
    <w:p w14:paraId="142EE0C0" w14:textId="4703AC74"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___»__________202</w:t>
      </w:r>
      <w:r w:rsidR="00537CFF">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6570E42A" w14:textId="77777777" w:rsidR="009E62FC" w:rsidRPr="009E62FC" w:rsidRDefault="009E62FC" w:rsidP="009E62FC">
      <w:pPr>
        <w:spacing w:after="0" w:line="240" w:lineRule="auto"/>
        <w:ind w:firstLine="708"/>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E62FC">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Pr="009E62FC">
        <w:rPr>
          <w:rFonts w:ascii="Times New Roman" w:eastAsia="Times New Roman" w:hAnsi="Times New Roman" w:cs="Times New Roman"/>
          <w:sz w:val="24"/>
          <w:szCs w:val="24"/>
          <w:lang w:eastAsia="ru-RU"/>
        </w:rPr>
        <w:t>______________________________________</w:t>
      </w:r>
      <w:r w:rsidRPr="009E62FC">
        <w:rPr>
          <w:rFonts w:ascii="Times New Roman" w:eastAsia="Times New Roman" w:hAnsi="Times New Roman" w:cs="Times New Roman"/>
          <w:bCs/>
          <w:sz w:val="24"/>
          <w:szCs w:val="24"/>
          <w:lang w:eastAsia="ru-RU"/>
        </w:rPr>
        <w:t xml:space="preserve">, </w:t>
      </w:r>
      <w:proofErr w:type="spellStart"/>
      <w:r w:rsidRPr="009E62FC">
        <w:rPr>
          <w:rFonts w:ascii="Times New Roman" w:eastAsia="Times New Roman" w:hAnsi="Times New Roman" w:cs="Times New Roman"/>
          <w:bCs/>
          <w:sz w:val="24"/>
          <w:szCs w:val="24"/>
          <w:lang w:eastAsia="ru-RU"/>
        </w:rPr>
        <w:t>действующ</w:t>
      </w:r>
      <w:proofErr w:type="spellEnd"/>
      <w:r w:rsidRPr="009E62FC">
        <w:rPr>
          <w:rFonts w:ascii="Times New Roman" w:eastAsia="Times New Roman" w:hAnsi="Times New Roman" w:cs="Times New Roman"/>
          <w:sz w:val="24"/>
          <w:szCs w:val="24"/>
          <w:lang w:eastAsia="ru-RU"/>
        </w:rPr>
        <w:t>_____</w:t>
      </w:r>
      <w:r w:rsidRPr="009E62FC">
        <w:rPr>
          <w:rFonts w:ascii="Times New Roman" w:eastAsia="Times New Roman" w:hAnsi="Times New Roman" w:cs="Times New Roman"/>
          <w:bCs/>
          <w:sz w:val="24"/>
          <w:szCs w:val="24"/>
          <w:lang w:eastAsia="ru-RU"/>
        </w:rPr>
        <w:t xml:space="preserve"> на основании </w:t>
      </w:r>
      <w:r w:rsidRPr="009E62FC">
        <w:rPr>
          <w:rFonts w:ascii="Times New Roman" w:eastAsia="Times New Roman" w:hAnsi="Times New Roman" w:cs="Times New Roman"/>
          <w:sz w:val="24"/>
          <w:szCs w:val="24"/>
          <w:lang w:eastAsia="ru-RU"/>
        </w:rPr>
        <w:t>___________________</w:t>
      </w:r>
      <w:r w:rsidRPr="009E62FC">
        <w:rPr>
          <w:rFonts w:ascii="Times New Roman" w:eastAsia="Times New Roman" w:hAnsi="Times New Roman" w:cs="Times New Roman"/>
          <w:bCs/>
          <w:sz w:val="24"/>
          <w:szCs w:val="24"/>
          <w:lang w:eastAsia="ru-RU"/>
        </w:rPr>
        <w:t>,</w:t>
      </w:r>
      <w:r w:rsidRPr="009E62FC">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E62FC">
        <w:rPr>
          <w:rFonts w:ascii="Times New Roman" w:eastAsia="Times New Roman" w:hAnsi="Times New Roman" w:cs="Times New Roman"/>
          <w:bCs/>
          <w:sz w:val="24"/>
          <w:szCs w:val="24"/>
          <w:lang w:eastAsia="ru-RU"/>
        </w:rPr>
        <w:t>, составили настоящий акт о нижеследующем:</w:t>
      </w:r>
    </w:p>
    <w:p w14:paraId="36EE04DD"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 xml:space="preserve">___ по адресу: Иркутская область, г. Усолье-Сибирское, ______________________; </w:t>
      </w:r>
    </w:p>
    <w:p w14:paraId="643D5173" w14:textId="77777777" w:rsidR="009E62FC" w:rsidRPr="009E62FC" w:rsidRDefault="009E62FC" w:rsidP="009E62FC">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F6A8757"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4D6D0EC" w14:textId="77777777" w:rsidR="009E62FC" w:rsidRPr="009E62FC" w:rsidRDefault="009E62FC" w:rsidP="009E62FC">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5019D00A"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94EF577" w14:textId="77777777" w:rsidR="009E62FC" w:rsidRPr="009E62FC" w:rsidRDefault="009E62FC" w:rsidP="009E62FC">
      <w:pPr>
        <w:spacing w:after="0" w:line="240" w:lineRule="auto"/>
        <w:rPr>
          <w:rFonts w:ascii="Times New Roman" w:hAnsi="Times New Roman" w:cs="Times New Roman"/>
          <w:sz w:val="24"/>
          <w:szCs w:val="24"/>
        </w:rPr>
      </w:pPr>
    </w:p>
    <w:p w14:paraId="352B83F0"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Передал:</w:t>
      </w:r>
    </w:p>
    <w:p w14:paraId="61716062"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 xml:space="preserve">Продавец </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w:t>
      </w:r>
      <w:r w:rsidRPr="009E62FC">
        <w:rPr>
          <w:rFonts w:ascii="Times New Roman" w:hAnsi="Times New Roman" w:cs="Times New Roman"/>
          <w:b/>
          <w:sz w:val="24"/>
          <w:szCs w:val="24"/>
        </w:rPr>
        <w:t xml:space="preserve"> </w:t>
      </w:r>
      <w:r w:rsidRPr="009E62FC">
        <w:rPr>
          <w:rFonts w:ascii="Times New Roman" w:hAnsi="Times New Roman" w:cs="Times New Roman"/>
          <w:sz w:val="24"/>
          <w:szCs w:val="24"/>
        </w:rPr>
        <w:t>М.Ш. Суханова</w:t>
      </w:r>
    </w:p>
    <w:p w14:paraId="558B7368"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1D73485" w14:textId="77777777" w:rsidR="009E62FC" w:rsidRPr="009E62FC" w:rsidRDefault="009E62FC" w:rsidP="009E62FC">
      <w:pPr>
        <w:spacing w:after="0" w:line="240" w:lineRule="auto"/>
        <w:rPr>
          <w:rFonts w:ascii="Times New Roman" w:hAnsi="Times New Roman" w:cs="Times New Roman"/>
          <w:sz w:val="24"/>
          <w:szCs w:val="24"/>
        </w:rPr>
      </w:pPr>
    </w:p>
    <w:p w14:paraId="1806C70F"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Принял:</w:t>
      </w:r>
    </w:p>
    <w:p w14:paraId="570F3DC6"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Покупатель</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 /________________/</w:t>
      </w:r>
    </w:p>
    <w:p w14:paraId="7EC1BF06" w14:textId="77777777" w:rsidR="009E62FC" w:rsidRPr="009E62FC" w:rsidRDefault="009E62FC" w:rsidP="009E62FC">
      <w:pPr>
        <w:spacing w:after="0" w:line="240" w:lineRule="auto"/>
        <w:rPr>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9CA512C" w14:textId="77777777" w:rsidR="009E62FC" w:rsidRPr="009E62FC" w:rsidRDefault="009E62FC" w:rsidP="009E62FC">
      <w:pPr>
        <w:spacing w:after="0" w:line="240" w:lineRule="auto"/>
        <w:ind w:firstLine="708"/>
        <w:jc w:val="both"/>
        <w:rPr>
          <w:rFonts w:ascii="Times New Roman" w:eastAsia="Times New Roman" w:hAnsi="Times New Roman" w:cs="Times New Roman"/>
          <w:b/>
          <w:color w:val="000000"/>
          <w:sz w:val="24"/>
          <w:szCs w:val="24"/>
          <w:lang w:eastAsia="ru-RU"/>
        </w:rPr>
      </w:pPr>
    </w:p>
    <w:p w14:paraId="6A2D8A30" w14:textId="79DE7708" w:rsidR="005F01D7" w:rsidRPr="009E62FC" w:rsidRDefault="005F01D7" w:rsidP="009E62F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7025239" w14:textId="72FBB714" w:rsidR="005F01D7" w:rsidRPr="005F01D7" w:rsidRDefault="005F01D7"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Председател</w:t>
      </w:r>
      <w:r w:rsidR="0081072E">
        <w:rPr>
          <w:rFonts w:ascii="Times New Roman" w:eastAsia="Times New Roman" w:hAnsi="Times New Roman" w:cs="Times New Roman"/>
          <w:sz w:val="24"/>
          <w:szCs w:val="24"/>
          <w:lang w:eastAsia="ru-RU"/>
        </w:rPr>
        <w:t>ь</w:t>
      </w:r>
      <w:r w:rsidRPr="005F01D7">
        <w:rPr>
          <w:rFonts w:ascii="Times New Roman" w:eastAsia="Times New Roman" w:hAnsi="Times New Roman" w:cs="Times New Roman"/>
          <w:sz w:val="24"/>
          <w:szCs w:val="24"/>
          <w:lang w:eastAsia="ru-RU"/>
        </w:rPr>
        <w:t xml:space="preserve">   Комитета                                                                                     М.Ш. Суханова</w:t>
      </w:r>
    </w:p>
    <w:p w14:paraId="7137A2CD" w14:textId="1C145D63"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990B" w14:textId="77777777" w:rsidR="002C0E72" w:rsidRDefault="002C0E72">
      <w:pPr>
        <w:spacing w:after="0" w:line="240" w:lineRule="auto"/>
      </w:pPr>
      <w:r>
        <w:separator/>
      </w:r>
    </w:p>
  </w:endnote>
  <w:endnote w:type="continuationSeparator" w:id="0">
    <w:p w14:paraId="2C6E064F" w14:textId="77777777" w:rsidR="002C0E72" w:rsidRDefault="002C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F083" w14:textId="77777777" w:rsidR="002C0E72" w:rsidRDefault="002C0E72">
      <w:pPr>
        <w:spacing w:after="0" w:line="240" w:lineRule="auto"/>
      </w:pPr>
      <w:r>
        <w:separator/>
      </w:r>
    </w:p>
  </w:footnote>
  <w:footnote w:type="continuationSeparator" w:id="0">
    <w:p w14:paraId="00B1F57D" w14:textId="77777777" w:rsidR="002C0E72" w:rsidRDefault="002C0E72">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3003602">
    <w:abstractNumId w:val="1"/>
  </w:num>
  <w:num w:numId="2" w16cid:durableId="1985308678">
    <w:abstractNumId w:val="2"/>
  </w:num>
  <w:num w:numId="3" w16cid:durableId="60708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75E"/>
    <w:rsid w:val="00027D09"/>
    <w:rsid w:val="00046113"/>
    <w:rsid w:val="00050A43"/>
    <w:rsid w:val="00070EF0"/>
    <w:rsid w:val="000C6581"/>
    <w:rsid w:val="000E21EB"/>
    <w:rsid w:val="000E3040"/>
    <w:rsid w:val="000E30EA"/>
    <w:rsid w:val="000E7C65"/>
    <w:rsid w:val="0011299E"/>
    <w:rsid w:val="00117214"/>
    <w:rsid w:val="00131FF8"/>
    <w:rsid w:val="00146A5C"/>
    <w:rsid w:val="001717D0"/>
    <w:rsid w:val="00181CBF"/>
    <w:rsid w:val="001A26F6"/>
    <w:rsid w:val="001C390F"/>
    <w:rsid w:val="00202D11"/>
    <w:rsid w:val="0022161B"/>
    <w:rsid w:val="00223D1E"/>
    <w:rsid w:val="002340AE"/>
    <w:rsid w:val="002C024F"/>
    <w:rsid w:val="002C0E72"/>
    <w:rsid w:val="002E2CBF"/>
    <w:rsid w:val="00306D98"/>
    <w:rsid w:val="00375141"/>
    <w:rsid w:val="003A7203"/>
    <w:rsid w:val="003B160D"/>
    <w:rsid w:val="0042168E"/>
    <w:rsid w:val="00445E53"/>
    <w:rsid w:val="00446C1A"/>
    <w:rsid w:val="004510E9"/>
    <w:rsid w:val="004A76E9"/>
    <w:rsid w:val="004D057E"/>
    <w:rsid w:val="00537CFF"/>
    <w:rsid w:val="00564F1E"/>
    <w:rsid w:val="005A7CCB"/>
    <w:rsid w:val="005B296A"/>
    <w:rsid w:val="005B2B85"/>
    <w:rsid w:val="005C62D7"/>
    <w:rsid w:val="005F01D7"/>
    <w:rsid w:val="005F768C"/>
    <w:rsid w:val="00634691"/>
    <w:rsid w:val="00651867"/>
    <w:rsid w:val="00683CDE"/>
    <w:rsid w:val="006D1FB1"/>
    <w:rsid w:val="006D72FE"/>
    <w:rsid w:val="006E09ED"/>
    <w:rsid w:val="006F63DC"/>
    <w:rsid w:val="00713675"/>
    <w:rsid w:val="0073776F"/>
    <w:rsid w:val="007A61C5"/>
    <w:rsid w:val="0081072E"/>
    <w:rsid w:val="00817895"/>
    <w:rsid w:val="00842818"/>
    <w:rsid w:val="008818E9"/>
    <w:rsid w:val="008951FD"/>
    <w:rsid w:val="008A51FB"/>
    <w:rsid w:val="008D191F"/>
    <w:rsid w:val="00907577"/>
    <w:rsid w:val="00934849"/>
    <w:rsid w:val="00952F76"/>
    <w:rsid w:val="009623CA"/>
    <w:rsid w:val="0097288B"/>
    <w:rsid w:val="00980049"/>
    <w:rsid w:val="009A3C62"/>
    <w:rsid w:val="009B5749"/>
    <w:rsid w:val="009E62FC"/>
    <w:rsid w:val="00A1312E"/>
    <w:rsid w:val="00A676C9"/>
    <w:rsid w:val="00A7414F"/>
    <w:rsid w:val="00A82C36"/>
    <w:rsid w:val="00AA35C5"/>
    <w:rsid w:val="00AC54B0"/>
    <w:rsid w:val="00B236D4"/>
    <w:rsid w:val="00B31899"/>
    <w:rsid w:val="00B43DC6"/>
    <w:rsid w:val="00BA083B"/>
    <w:rsid w:val="00BB54D4"/>
    <w:rsid w:val="00BE30D2"/>
    <w:rsid w:val="00C12D44"/>
    <w:rsid w:val="00C36F8B"/>
    <w:rsid w:val="00C813A8"/>
    <w:rsid w:val="00CC177F"/>
    <w:rsid w:val="00CF18A3"/>
    <w:rsid w:val="00D23F38"/>
    <w:rsid w:val="00DC379B"/>
    <w:rsid w:val="00DD1D07"/>
    <w:rsid w:val="00DE2C6A"/>
    <w:rsid w:val="00DF434C"/>
    <w:rsid w:val="00E75804"/>
    <w:rsid w:val="00ED702A"/>
    <w:rsid w:val="00F0642F"/>
    <w:rsid w:val="00F3246D"/>
    <w:rsid w:val="00F948E0"/>
    <w:rsid w:val="00FC65CA"/>
    <w:rsid w:val="00FD3EA4"/>
    <w:rsid w:val="00FE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7007</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48</cp:revision>
  <cp:lastPrinted>2021-11-30T05:30:00Z</cp:lastPrinted>
  <dcterms:created xsi:type="dcterms:W3CDTF">2020-01-10T05:47:00Z</dcterms:created>
  <dcterms:modified xsi:type="dcterms:W3CDTF">2022-08-10T06:10:00Z</dcterms:modified>
</cp:coreProperties>
</file>